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1A58" w14:textId="77777777" w:rsidR="00B42110" w:rsidRDefault="00B42110"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BF26B52"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E0C2252"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28D9575"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CAB721B"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8457662"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BDB821D"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F1B7DAF"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CB172D2"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E8ED0BC"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7EA8C18"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C0D5FB7"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81DD802" w14:textId="77777777" w:rsidR="0078175B" w:rsidRPr="00F064DF" w:rsidRDefault="0078175B" w:rsidP="00F064DF">
      <w:pPr>
        <w:pStyle w:val="BasicParagraph"/>
        <w:suppressAutoHyphens/>
        <w:spacing w:line="360" w:lineRule="auto"/>
        <w:rPr>
          <w:rFonts w:ascii="Arial" w:hAnsi="Arial" w:cs="Arial"/>
          <w:sz w:val="8"/>
          <w:szCs w:val="18"/>
        </w:rPr>
      </w:pPr>
      <w:r>
        <w:rPr>
          <w:noProof/>
          <w:lang w:eastAsia="en-GB" w:bidi="ar-SA"/>
        </w:rPr>
        <mc:AlternateContent>
          <mc:Choice Requires="wps">
            <w:drawing>
              <wp:anchor distT="0" distB="0" distL="114300" distR="114300" simplePos="0" relativeHeight="251658240" behindDoc="0" locked="0" layoutInCell="1" allowOverlap="1" wp14:anchorId="1E9F5CAB" wp14:editId="62B2C7D6">
                <wp:simplePos x="0" y="0"/>
                <wp:positionH relativeFrom="column">
                  <wp:posOffset>-48895</wp:posOffset>
                </wp:positionH>
                <wp:positionV relativeFrom="paragraph">
                  <wp:posOffset>349250</wp:posOffset>
                </wp:positionV>
                <wp:extent cx="5715000" cy="7886700"/>
                <wp:effectExtent l="0" t="0" r="127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93EB5"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67B78EE0"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07F12196"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48A234C9"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11CFCCD4"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6BF19144"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2D5EDD02" w14:textId="77777777" w:rsidR="004A5B7A" w:rsidRDefault="004A5B7A" w:rsidP="0078175B">
                            <w:pPr>
                              <w:widowControl w:val="0"/>
                              <w:autoSpaceDE w:val="0"/>
                              <w:autoSpaceDN w:val="0"/>
                              <w:adjustRightInd w:val="0"/>
                              <w:spacing w:line="360" w:lineRule="auto"/>
                              <w:ind w:firstLine="720"/>
                              <w:textAlignment w:val="center"/>
                              <w:rPr>
                                <w:rFonts w:ascii="Arial" w:hAnsi="Arial" w:cs="Arial"/>
                                <w:b/>
                                <w:bCs/>
                                <w:color w:val="FFFFFF"/>
                                <w:sz w:val="40"/>
                                <w:szCs w:val="40"/>
                                <w:lang w:bidi="en-US"/>
                              </w:rPr>
                            </w:pPr>
                            <w:r>
                              <w:rPr>
                                <w:rFonts w:ascii="Arial" w:hAnsi="Arial" w:cs="Arial"/>
                                <w:b/>
                                <w:bCs/>
                                <w:color w:val="FFFFFF"/>
                                <w:sz w:val="40"/>
                                <w:szCs w:val="40"/>
                                <w:lang w:bidi="en-US"/>
                              </w:rPr>
                              <w:t>GREAT WAKERING PARISH COUNCIL</w:t>
                            </w:r>
                          </w:p>
                          <w:p w14:paraId="2B516095"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Standing Orders</w:t>
                            </w:r>
                          </w:p>
                          <w:p w14:paraId="6BF2F936"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Financial Regulations</w:t>
                            </w:r>
                          </w:p>
                          <w:p w14:paraId="634F7896"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Councillors' Code of Conduct</w:t>
                            </w:r>
                          </w:p>
                          <w:p w14:paraId="7AD208F3" w14:textId="5CE4B060"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 xml:space="preserve">Adopted </w:t>
                            </w:r>
                            <w:r w:rsidR="006E5CC2">
                              <w:rPr>
                                <w:rFonts w:ascii="Arial" w:hAnsi="Arial" w:cs="Arial"/>
                                <w:b/>
                                <w:bCs/>
                                <w:color w:val="FFFFFF"/>
                                <w:sz w:val="32"/>
                                <w:szCs w:val="40"/>
                                <w:lang w:bidi="en-US"/>
                              </w:rPr>
                              <w:t>2</w:t>
                            </w:r>
                            <w:r w:rsidR="00287556">
                              <w:rPr>
                                <w:rFonts w:ascii="Arial" w:hAnsi="Arial" w:cs="Arial"/>
                                <w:b/>
                                <w:bCs/>
                                <w:color w:val="FFFFFF"/>
                                <w:sz w:val="32"/>
                                <w:szCs w:val="40"/>
                                <w:lang w:bidi="en-US"/>
                              </w:rPr>
                              <w:t>7</w:t>
                            </w:r>
                            <w:r>
                              <w:rPr>
                                <w:rFonts w:ascii="Arial" w:hAnsi="Arial" w:cs="Arial"/>
                                <w:b/>
                                <w:bCs/>
                                <w:color w:val="FFFFFF"/>
                                <w:sz w:val="32"/>
                                <w:szCs w:val="40"/>
                                <w:lang w:bidi="en-US"/>
                              </w:rPr>
                              <w:t>/03/202</w:t>
                            </w:r>
                            <w:r w:rsidR="00287556">
                              <w:rPr>
                                <w:rFonts w:ascii="Arial" w:hAnsi="Arial" w:cs="Arial"/>
                                <w:b/>
                                <w:bCs/>
                                <w:color w:val="FFFFFF"/>
                                <w:sz w:val="32"/>
                                <w:szCs w:val="40"/>
                                <w:lang w:bidi="en-US"/>
                              </w:rPr>
                              <w:t>4</w:t>
                            </w:r>
                          </w:p>
                          <w:p w14:paraId="66AE5925"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499EDED8"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6ED7EEB7"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6CEDD20C"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7AA00207"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5CAB" id="_x0000_t202" coordsize="21600,21600" o:spt="202" path="m,l,21600r21600,l21600,xe">
                <v:stroke joinstyle="miter"/>
                <v:path gradientshapeok="t" o:connecttype="rect"/>
              </v:shapetype>
              <v:shape id="Text Box 1" o:spid="_x0000_s1026" type="#_x0000_t202" style="position:absolute;margin-left:-3.85pt;margin-top:27.5pt;width:450pt;height: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" fillcolor="#3cc" stroked="f">
                <v:textbox>
                  <w:txbxContent>
                    <w:p w14:paraId="72093EB5"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67B78EE0"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07F12196"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48A234C9"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11CFCCD4"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6BF19144" w14:textId="77777777" w:rsidR="004A5B7A" w:rsidRDefault="004A5B7A" w:rsidP="0078175B">
                      <w:pPr>
                        <w:widowControl w:val="0"/>
                        <w:autoSpaceDE w:val="0"/>
                        <w:autoSpaceDN w:val="0"/>
                        <w:adjustRightInd w:val="0"/>
                        <w:spacing w:line="360" w:lineRule="auto"/>
                        <w:textAlignment w:val="center"/>
                        <w:rPr>
                          <w:rFonts w:ascii="Arial" w:hAnsi="Arial" w:cs="Arial"/>
                          <w:b/>
                          <w:bCs/>
                          <w:color w:val="000000"/>
                          <w:sz w:val="40"/>
                          <w:szCs w:val="40"/>
                          <w:lang w:bidi="en-US"/>
                        </w:rPr>
                      </w:pPr>
                    </w:p>
                    <w:p w14:paraId="2D5EDD02" w14:textId="77777777" w:rsidR="004A5B7A" w:rsidRDefault="004A5B7A" w:rsidP="0078175B">
                      <w:pPr>
                        <w:widowControl w:val="0"/>
                        <w:autoSpaceDE w:val="0"/>
                        <w:autoSpaceDN w:val="0"/>
                        <w:adjustRightInd w:val="0"/>
                        <w:spacing w:line="360" w:lineRule="auto"/>
                        <w:ind w:firstLine="720"/>
                        <w:textAlignment w:val="center"/>
                        <w:rPr>
                          <w:rFonts w:ascii="Arial" w:hAnsi="Arial" w:cs="Arial"/>
                          <w:b/>
                          <w:bCs/>
                          <w:color w:val="FFFFFF"/>
                          <w:sz w:val="40"/>
                          <w:szCs w:val="40"/>
                          <w:lang w:bidi="en-US"/>
                        </w:rPr>
                      </w:pPr>
                      <w:r>
                        <w:rPr>
                          <w:rFonts w:ascii="Arial" w:hAnsi="Arial" w:cs="Arial"/>
                          <w:b/>
                          <w:bCs/>
                          <w:color w:val="FFFFFF"/>
                          <w:sz w:val="40"/>
                          <w:szCs w:val="40"/>
                          <w:lang w:bidi="en-US"/>
                        </w:rPr>
                        <w:t>GREAT WAKERING PARISH COUNCIL</w:t>
                      </w:r>
                    </w:p>
                    <w:p w14:paraId="2B516095"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Standing Orders</w:t>
                      </w:r>
                    </w:p>
                    <w:p w14:paraId="6BF2F936"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Financial Regulations</w:t>
                      </w:r>
                    </w:p>
                    <w:p w14:paraId="634F7896"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Councillors' Code of Conduct</w:t>
                      </w:r>
                    </w:p>
                    <w:p w14:paraId="7AD208F3" w14:textId="5CE4B060"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 xml:space="preserve">Adopted </w:t>
                      </w:r>
                      <w:r w:rsidR="006E5CC2">
                        <w:rPr>
                          <w:rFonts w:ascii="Arial" w:hAnsi="Arial" w:cs="Arial"/>
                          <w:b/>
                          <w:bCs/>
                          <w:color w:val="FFFFFF"/>
                          <w:sz w:val="32"/>
                          <w:szCs w:val="40"/>
                          <w:lang w:bidi="en-US"/>
                        </w:rPr>
                        <w:t>2</w:t>
                      </w:r>
                      <w:r w:rsidR="00287556">
                        <w:rPr>
                          <w:rFonts w:ascii="Arial" w:hAnsi="Arial" w:cs="Arial"/>
                          <w:b/>
                          <w:bCs/>
                          <w:color w:val="FFFFFF"/>
                          <w:sz w:val="32"/>
                          <w:szCs w:val="40"/>
                          <w:lang w:bidi="en-US"/>
                        </w:rPr>
                        <w:t>7</w:t>
                      </w:r>
                      <w:r>
                        <w:rPr>
                          <w:rFonts w:ascii="Arial" w:hAnsi="Arial" w:cs="Arial"/>
                          <w:b/>
                          <w:bCs/>
                          <w:color w:val="FFFFFF"/>
                          <w:sz w:val="32"/>
                          <w:szCs w:val="40"/>
                          <w:lang w:bidi="en-US"/>
                        </w:rPr>
                        <w:t>/03/202</w:t>
                      </w:r>
                      <w:r w:rsidR="00287556">
                        <w:rPr>
                          <w:rFonts w:ascii="Arial" w:hAnsi="Arial" w:cs="Arial"/>
                          <w:b/>
                          <w:bCs/>
                          <w:color w:val="FFFFFF"/>
                          <w:sz w:val="32"/>
                          <w:szCs w:val="40"/>
                          <w:lang w:bidi="en-US"/>
                        </w:rPr>
                        <w:t>4</w:t>
                      </w:r>
                    </w:p>
                    <w:p w14:paraId="66AE5925"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499EDED8"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6ED7EEB7"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6CEDD20C"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p w14:paraId="7AA00207" w14:textId="77777777" w:rsidR="004A5B7A" w:rsidRDefault="004A5B7A" w:rsidP="0078175B">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p>
                  </w:txbxContent>
                </v:textbox>
                <w10:wrap type="square"/>
              </v:shape>
            </w:pict>
          </mc:Fallback>
        </mc:AlternateContent>
      </w:r>
      <w:r>
        <w:rPr>
          <w:rFonts w:ascii="HelveticaNeueLT-Bold" w:hAnsi="HelveticaNeueLT-Bold" w:cs="HelveticaNeueLT-Bold"/>
          <w:b/>
          <w:bCs/>
          <w:sz w:val="40"/>
          <w:szCs w:val="40"/>
        </w:rPr>
        <w:br w:type="page"/>
      </w:r>
    </w:p>
    <w:p w14:paraId="7BF4871C" w14:textId="77777777" w:rsidR="00910743" w:rsidRDefault="00910743" w:rsidP="00910743">
      <w:pPr>
        <w:spacing w:after="200" w:line="276" w:lineRule="auto"/>
        <w:rPr>
          <w:rFonts w:ascii="Arial" w:hAnsi="Arial" w:cs="Arial"/>
          <w:b/>
          <w:sz w:val="20"/>
          <w:szCs w:val="22"/>
        </w:rPr>
      </w:pPr>
      <w:bookmarkStart w:id="0" w:name="_Toc508366052"/>
    </w:p>
    <w:p w14:paraId="6EF03AD3" w14:textId="77777777" w:rsidR="00910743" w:rsidRDefault="00910743" w:rsidP="00910743">
      <w:pPr>
        <w:spacing w:after="200" w:line="276" w:lineRule="auto"/>
        <w:rPr>
          <w:rFonts w:ascii="Arial" w:hAnsi="Arial" w:cs="Arial"/>
          <w:b/>
          <w:sz w:val="22"/>
          <w:szCs w:val="22"/>
        </w:rPr>
      </w:pPr>
      <w:r>
        <w:rPr>
          <w:rFonts w:ascii="Arial" w:hAnsi="Arial" w:cs="Arial"/>
          <w:b/>
          <w:sz w:val="22"/>
          <w:szCs w:val="22"/>
        </w:rPr>
        <w:t>HOW TO USE STANDING ORDERS</w:t>
      </w:r>
      <w:bookmarkEnd w:id="0"/>
      <w:r>
        <w:rPr>
          <w:rFonts w:ascii="Arial" w:hAnsi="Arial" w:cs="Arial"/>
          <w:b/>
          <w:sz w:val="22"/>
          <w:szCs w:val="22"/>
        </w:rPr>
        <w:t xml:space="preserve"> </w:t>
      </w:r>
    </w:p>
    <w:p w14:paraId="110DA206" w14:textId="77777777" w:rsidR="00910743" w:rsidRDefault="00910743" w:rsidP="00910743">
      <w:pPr>
        <w:spacing w:after="200" w:line="276" w:lineRule="auto"/>
        <w:rPr>
          <w:rFonts w:ascii="Arial" w:hAnsi="Arial" w:cs="Arial"/>
          <w:b/>
          <w:sz w:val="20"/>
          <w:szCs w:val="22"/>
        </w:rPr>
      </w:pPr>
    </w:p>
    <w:p w14:paraId="530D6CE9" w14:textId="77777777" w:rsidR="00910743"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5181158" w14:textId="77777777" w:rsidR="00910743"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For convenience, the word “councillor” is used in model standing orders and, unless the context suggests otherwise, includes a non-councillor with or without voting rights. </w:t>
      </w:r>
    </w:p>
    <w:p w14:paraId="475E299F"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26F8BA3"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C4C9BA6"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1FBE1F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67185CBE"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CAAD38B"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082524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29ABB3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50D15E1"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20D3DF7"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10F15C9"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AC3669C"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544370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500E4DC"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E589E92"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8C807E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CE4F47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683BCF2"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6F4547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659878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3B0999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901DA87"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7293340"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29FFFA9"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F1FAEF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D8818E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92FB08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59412BF"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C9FEBD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E27C21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64DD987"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39EDC7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07CCBEC"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EA7FEE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DEA48B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FF49727"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6557AAF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6F4723BE"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733119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D3647C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66CCEDF"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7492D9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D668E8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276FCB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9C9648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E2342EB"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9CB3F70"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54D6E2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6878611"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82F0123"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E4B4FB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A3DFB90"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6E8CC9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BFD40FB"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DB29049"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265615B7"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F8BD51C"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27B85E3"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7CC32D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FC6AEEF"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431B7F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26BD1A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4D56D9B8"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17EB50D2"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9884E1F"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D29E031"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A8A84FB"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F1C481A"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B07131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9754189"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260044F"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891EE84"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5178110D"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0632FB10"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6CD65865" w14:textId="77777777" w:rsidR="00910743" w:rsidRDefault="00910743"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60A14BF" w14:textId="77777777" w:rsidR="0078175B"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7BCADF8A" w14:textId="77777777" w:rsidR="0078175B" w:rsidRPr="00674251" w:rsidRDefault="0078175B" w:rsidP="00B42110">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14:paraId="30EEB096" w14:textId="77777777" w:rsidR="00B42110" w:rsidRPr="00BC6E05" w:rsidRDefault="00F064DF" w:rsidP="00B42110">
      <w:pPr>
        <w:spacing w:line="288" w:lineRule="auto"/>
        <w:rPr>
          <w:rFonts w:ascii="Arial" w:hAnsi="Arial" w:cs="Arial"/>
          <w:b/>
          <w:bCs/>
          <w:color w:val="808080"/>
          <w:sz w:val="44"/>
          <w:szCs w:val="28"/>
        </w:rPr>
      </w:pPr>
      <w:bookmarkStart w:id="1" w:name="_Toc248896578"/>
      <w:bookmarkStart w:id="2" w:name="_Toc248897993"/>
      <w:r>
        <w:rPr>
          <w:rFonts w:ascii="Arial" w:hAnsi="Arial" w:cs="Arial"/>
          <w:b/>
          <w:bCs/>
          <w:color w:val="808080"/>
          <w:sz w:val="44"/>
          <w:szCs w:val="28"/>
        </w:rPr>
        <w:lastRenderedPageBreak/>
        <w:t>Index</w:t>
      </w:r>
      <w:r w:rsidR="00B42110" w:rsidRPr="00BC6E05">
        <w:rPr>
          <w:rFonts w:ascii="Arial" w:hAnsi="Arial" w:cs="Arial"/>
          <w:b/>
          <w:bCs/>
          <w:color w:val="808080"/>
          <w:sz w:val="44"/>
          <w:szCs w:val="28"/>
        </w:rPr>
        <w:t xml:space="preserve"> of standing orders</w:t>
      </w:r>
    </w:p>
    <w:p w14:paraId="4FF94348" w14:textId="77777777" w:rsidR="00B42110" w:rsidRDefault="00B42110" w:rsidP="00B42110">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1"/>
      <w:bookmarkEnd w:id="2"/>
    </w:p>
    <w:p w14:paraId="2897045D" w14:textId="77777777" w:rsidR="00B42110" w:rsidRDefault="00B42110" w:rsidP="00B42110">
      <w:pPr>
        <w:autoSpaceDE w:val="0"/>
        <w:autoSpaceDN w:val="0"/>
        <w:adjustRightInd w:val="0"/>
        <w:rPr>
          <w:sz w:val="20"/>
          <w:lang w:eastAsia="en-GB"/>
        </w:rPr>
      </w:pPr>
    </w:p>
    <w:p w14:paraId="448F2A25" w14:textId="77777777" w:rsidR="00B42110" w:rsidRPr="00AA0A6F" w:rsidRDefault="00B73F4B" w:rsidP="00F55D6F">
      <w:pPr>
        <w:numPr>
          <w:ilvl w:val="0"/>
          <w:numId w:val="37"/>
        </w:numPr>
        <w:tabs>
          <w:tab w:val="left" w:pos="7797"/>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r w:rsidR="00910743">
        <w:rPr>
          <w:rFonts w:ascii="Arial" w:hAnsi="Arial" w:cs="Arial"/>
          <w:color w:val="000000"/>
          <w:szCs w:val="24"/>
          <w:lang w:eastAsia="en-GB"/>
        </w:rPr>
        <w:t>3</w:t>
      </w:r>
    </w:p>
    <w:p w14:paraId="4350966C"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5A783EE"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Di</w:t>
      </w:r>
      <w:r w:rsidR="00B73F4B">
        <w:rPr>
          <w:rFonts w:ascii="Arial" w:hAnsi="Arial" w:cs="Arial"/>
          <w:color w:val="000000"/>
          <w:szCs w:val="24"/>
          <w:lang w:eastAsia="en-GB"/>
        </w:rPr>
        <w:t>sorderly conduct at meetings</w:t>
      </w:r>
      <w:r w:rsidR="00B73F4B">
        <w:rPr>
          <w:rFonts w:ascii="Arial" w:hAnsi="Arial" w:cs="Arial"/>
          <w:color w:val="000000"/>
          <w:szCs w:val="24"/>
          <w:lang w:eastAsia="en-GB"/>
        </w:rPr>
        <w:tab/>
      </w:r>
      <w:r w:rsidR="00515238">
        <w:rPr>
          <w:rFonts w:ascii="Arial" w:hAnsi="Arial" w:cs="Arial"/>
          <w:color w:val="000000"/>
          <w:szCs w:val="24"/>
          <w:lang w:eastAsia="en-GB"/>
        </w:rPr>
        <w:t>5</w:t>
      </w:r>
    </w:p>
    <w:p w14:paraId="067CFB02"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3B64263" w14:textId="77777777" w:rsidR="00B42110" w:rsidRPr="00AA0A6F" w:rsidRDefault="00B73F4B"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r w:rsidR="00515238">
        <w:rPr>
          <w:rFonts w:ascii="Arial" w:hAnsi="Arial" w:cs="Arial"/>
          <w:color w:val="000000"/>
          <w:szCs w:val="24"/>
          <w:lang w:eastAsia="en-GB"/>
        </w:rPr>
        <w:t>5</w:t>
      </w:r>
    </w:p>
    <w:p w14:paraId="021D8E76"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2EEE4B6"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w:t>
      </w:r>
      <w:r w:rsidR="00B73F4B">
        <w:rPr>
          <w:rFonts w:ascii="Arial" w:hAnsi="Arial" w:cs="Arial"/>
          <w:color w:val="000000"/>
          <w:szCs w:val="24"/>
          <w:lang w:eastAsia="en-GB"/>
        </w:rPr>
        <w:t>ommittees and sub-committees</w:t>
      </w:r>
      <w:r w:rsidR="00B73F4B">
        <w:rPr>
          <w:rFonts w:ascii="Arial" w:hAnsi="Arial" w:cs="Arial"/>
          <w:color w:val="000000"/>
          <w:szCs w:val="24"/>
          <w:lang w:eastAsia="en-GB"/>
        </w:rPr>
        <w:tab/>
      </w:r>
      <w:r w:rsidR="00504DD1">
        <w:rPr>
          <w:rFonts w:ascii="Arial" w:hAnsi="Arial" w:cs="Arial"/>
          <w:color w:val="000000"/>
          <w:szCs w:val="24"/>
          <w:lang w:eastAsia="en-GB"/>
        </w:rPr>
        <w:t>8</w:t>
      </w:r>
    </w:p>
    <w:p w14:paraId="61C8FB86"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666399D" w14:textId="77777777" w:rsidR="00B42110" w:rsidRPr="00AA0A6F" w:rsidRDefault="00B73F4B"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r w:rsidR="00365C2C">
        <w:rPr>
          <w:rFonts w:ascii="Arial" w:hAnsi="Arial" w:cs="Arial"/>
          <w:color w:val="000000"/>
          <w:szCs w:val="24"/>
          <w:lang w:eastAsia="en-GB"/>
        </w:rPr>
        <w:t>9</w:t>
      </w:r>
    </w:p>
    <w:p w14:paraId="4ABD387E"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82D085F" w14:textId="77777777" w:rsidR="00B42110" w:rsidRPr="00AA0A6F" w:rsidRDefault="00B42110" w:rsidP="00F55D6F">
      <w:pPr>
        <w:numPr>
          <w:ilvl w:val="0"/>
          <w:numId w:val="37"/>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Extraordinary meetings of the council</w:t>
      </w:r>
      <w:r w:rsidR="00F064DF">
        <w:rPr>
          <w:rFonts w:ascii="Arial" w:hAnsi="Arial" w:cs="Arial"/>
          <w:color w:val="000000"/>
          <w:szCs w:val="24"/>
          <w:lang w:eastAsia="en-GB"/>
        </w:rPr>
        <w:t xml:space="preserve">, </w:t>
      </w:r>
      <w:r w:rsidRPr="00AA0A6F">
        <w:rPr>
          <w:rFonts w:ascii="Arial" w:hAnsi="Arial" w:cs="Arial"/>
          <w:color w:val="000000"/>
          <w:szCs w:val="24"/>
          <w:lang w:eastAsia="en-GB"/>
        </w:rPr>
        <w:t xml:space="preserve">committees </w:t>
      </w:r>
    </w:p>
    <w:p w14:paraId="52A7131B" w14:textId="77777777" w:rsidR="00B42110" w:rsidRPr="00AA0A6F" w:rsidRDefault="00CC4358" w:rsidP="00B42110">
      <w:pPr>
        <w:tabs>
          <w:tab w:val="left" w:pos="1134"/>
          <w:tab w:val="left" w:pos="7797"/>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r w:rsidR="00664170">
        <w:rPr>
          <w:rFonts w:ascii="Arial" w:hAnsi="Arial" w:cs="Arial"/>
          <w:color w:val="000000"/>
          <w:szCs w:val="24"/>
          <w:lang w:eastAsia="en-GB"/>
        </w:rPr>
        <w:t>11</w:t>
      </w:r>
    </w:p>
    <w:p w14:paraId="6E94D08B"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E114740" w14:textId="77777777" w:rsidR="00B42110" w:rsidRPr="00AA0A6F" w:rsidRDefault="00B73F4B"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t>1</w:t>
      </w:r>
      <w:r w:rsidR="00664170">
        <w:rPr>
          <w:rFonts w:ascii="Arial" w:hAnsi="Arial" w:cs="Arial"/>
          <w:color w:val="000000"/>
          <w:szCs w:val="24"/>
          <w:lang w:eastAsia="en-GB"/>
        </w:rPr>
        <w:t>1</w:t>
      </w:r>
    </w:p>
    <w:p w14:paraId="57E74BAC"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F4EF520" w14:textId="77777777" w:rsidR="00B42110" w:rsidRPr="00AA0A6F" w:rsidRDefault="004A0665"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t>1</w:t>
      </w:r>
      <w:r w:rsidR="00664170">
        <w:rPr>
          <w:rFonts w:ascii="Arial" w:hAnsi="Arial" w:cs="Arial"/>
          <w:color w:val="000000"/>
          <w:szCs w:val="24"/>
          <w:lang w:eastAsia="en-GB"/>
        </w:rPr>
        <w:t>2</w:t>
      </w:r>
    </w:p>
    <w:p w14:paraId="731EBF30"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D998A39" w14:textId="77777777" w:rsidR="00B42110" w:rsidRPr="00AA0A6F" w:rsidRDefault="00B42110" w:rsidP="00F55D6F">
      <w:pPr>
        <w:numPr>
          <w:ilvl w:val="0"/>
          <w:numId w:val="37"/>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Motions for a meeting that require written notice</w:t>
      </w:r>
    </w:p>
    <w:p w14:paraId="06589B3B" w14:textId="77777777" w:rsidR="00B42110" w:rsidRPr="00AA0A6F" w:rsidRDefault="00B42110" w:rsidP="00B42110">
      <w:pPr>
        <w:tabs>
          <w:tab w:val="left" w:pos="7797"/>
        </w:tabs>
        <w:autoSpaceDE w:val="0"/>
        <w:autoSpaceDN w:val="0"/>
        <w:adjustRightInd w:val="0"/>
        <w:spacing w:before="24"/>
        <w:ind w:left="1134" w:right="-20"/>
        <w:rPr>
          <w:rFonts w:ascii="Arial" w:hAnsi="Arial" w:cs="Arial"/>
          <w:color w:val="000000"/>
          <w:szCs w:val="24"/>
          <w:lang w:eastAsia="en-GB"/>
        </w:rPr>
      </w:pPr>
      <w:r w:rsidRPr="00AA0A6F">
        <w:rPr>
          <w:rFonts w:ascii="Arial" w:hAnsi="Arial" w:cs="Arial"/>
          <w:color w:val="000000"/>
          <w:szCs w:val="24"/>
          <w:lang w:eastAsia="en-GB"/>
        </w:rPr>
        <w:t>to be</w:t>
      </w:r>
      <w:r w:rsidR="00B73F4B">
        <w:rPr>
          <w:rFonts w:ascii="Arial" w:hAnsi="Arial" w:cs="Arial"/>
          <w:color w:val="000000"/>
          <w:szCs w:val="24"/>
          <w:lang w:eastAsia="en-GB"/>
        </w:rPr>
        <w:t xml:space="preserve"> given to the Proper Officer</w:t>
      </w:r>
      <w:r w:rsidR="00B73F4B">
        <w:rPr>
          <w:rFonts w:ascii="Arial" w:hAnsi="Arial" w:cs="Arial"/>
          <w:color w:val="000000"/>
          <w:szCs w:val="24"/>
          <w:lang w:eastAsia="en-GB"/>
        </w:rPr>
        <w:tab/>
        <w:t>1</w:t>
      </w:r>
      <w:r w:rsidR="00664170">
        <w:rPr>
          <w:rFonts w:ascii="Arial" w:hAnsi="Arial" w:cs="Arial"/>
          <w:color w:val="000000"/>
          <w:szCs w:val="24"/>
          <w:lang w:eastAsia="en-GB"/>
        </w:rPr>
        <w:t>2</w:t>
      </w:r>
    </w:p>
    <w:p w14:paraId="1047D6EA"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F0C967E"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at a meeting that do</w:t>
      </w:r>
      <w:r w:rsidR="00606CB7">
        <w:rPr>
          <w:rFonts w:ascii="Arial" w:hAnsi="Arial" w:cs="Arial"/>
          <w:color w:val="000000"/>
          <w:szCs w:val="24"/>
          <w:lang w:eastAsia="en-GB"/>
        </w:rPr>
        <w:t xml:space="preserve"> not require written notice </w:t>
      </w:r>
      <w:r w:rsidR="00606CB7">
        <w:rPr>
          <w:rFonts w:ascii="Arial" w:hAnsi="Arial" w:cs="Arial"/>
          <w:color w:val="000000"/>
          <w:szCs w:val="24"/>
          <w:lang w:eastAsia="en-GB"/>
        </w:rPr>
        <w:tab/>
        <w:t>1</w:t>
      </w:r>
      <w:r w:rsidR="00664170">
        <w:rPr>
          <w:rFonts w:ascii="Arial" w:hAnsi="Arial" w:cs="Arial"/>
          <w:color w:val="000000"/>
          <w:szCs w:val="24"/>
          <w:lang w:eastAsia="en-GB"/>
        </w:rPr>
        <w:t>3</w:t>
      </w:r>
    </w:p>
    <w:p w14:paraId="10F61E31"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CF0FD0A" w14:textId="77777777" w:rsidR="00B42110" w:rsidRPr="00AA0A6F" w:rsidRDefault="00F064DF"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Management of </w:t>
      </w:r>
      <w:r w:rsidR="00606CB7">
        <w:rPr>
          <w:rFonts w:ascii="Arial" w:hAnsi="Arial" w:cs="Arial"/>
          <w:color w:val="000000"/>
          <w:szCs w:val="24"/>
          <w:lang w:eastAsia="en-GB"/>
        </w:rPr>
        <w:t>information</w:t>
      </w:r>
      <w:r w:rsidR="00606CB7">
        <w:rPr>
          <w:rFonts w:ascii="Arial" w:hAnsi="Arial" w:cs="Arial"/>
          <w:color w:val="000000"/>
          <w:szCs w:val="24"/>
          <w:lang w:eastAsia="en-GB"/>
        </w:rPr>
        <w:tab/>
        <w:t>1</w:t>
      </w:r>
      <w:r w:rsidR="00664170">
        <w:rPr>
          <w:rFonts w:ascii="Arial" w:hAnsi="Arial" w:cs="Arial"/>
          <w:color w:val="000000"/>
          <w:szCs w:val="24"/>
          <w:lang w:eastAsia="en-GB"/>
        </w:rPr>
        <w:t>3</w:t>
      </w:r>
    </w:p>
    <w:p w14:paraId="54284E29"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94B5975" w14:textId="77777777" w:rsidR="00B42110" w:rsidRPr="00AA0A6F" w:rsidRDefault="00606CB7"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t>1</w:t>
      </w:r>
      <w:r w:rsidR="00664170">
        <w:rPr>
          <w:rFonts w:ascii="Arial" w:hAnsi="Arial" w:cs="Arial"/>
          <w:color w:val="000000"/>
          <w:szCs w:val="24"/>
          <w:lang w:eastAsia="en-GB"/>
        </w:rPr>
        <w:t>4</w:t>
      </w:r>
    </w:p>
    <w:p w14:paraId="4AB399D2"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720EF98"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Code o</w:t>
      </w:r>
      <w:r w:rsidR="00606CB7">
        <w:rPr>
          <w:rFonts w:ascii="Arial" w:hAnsi="Arial" w:cs="Arial"/>
          <w:color w:val="000000"/>
          <w:szCs w:val="24"/>
          <w:lang w:eastAsia="en-GB"/>
        </w:rPr>
        <w:t xml:space="preserve">f conduct and dispensations </w:t>
      </w:r>
      <w:r w:rsidR="00606CB7">
        <w:rPr>
          <w:rFonts w:ascii="Arial" w:hAnsi="Arial" w:cs="Arial"/>
          <w:color w:val="000000"/>
          <w:szCs w:val="24"/>
          <w:lang w:eastAsia="en-GB"/>
        </w:rPr>
        <w:tab/>
        <w:t>1</w:t>
      </w:r>
      <w:r w:rsidR="00664170">
        <w:rPr>
          <w:rFonts w:ascii="Arial" w:hAnsi="Arial" w:cs="Arial"/>
          <w:color w:val="000000"/>
          <w:szCs w:val="24"/>
          <w:lang w:eastAsia="en-GB"/>
        </w:rPr>
        <w:t>5</w:t>
      </w:r>
    </w:p>
    <w:p w14:paraId="7594800B"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D01206D" w14:textId="77777777" w:rsidR="00B42110" w:rsidRPr="00AA0A6F" w:rsidRDefault="00B73F4B"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t>1</w:t>
      </w:r>
      <w:r w:rsidR="00664170">
        <w:rPr>
          <w:rFonts w:ascii="Arial" w:hAnsi="Arial" w:cs="Arial"/>
          <w:color w:val="000000"/>
          <w:szCs w:val="24"/>
          <w:lang w:eastAsia="en-GB"/>
        </w:rPr>
        <w:t>6</w:t>
      </w:r>
    </w:p>
    <w:p w14:paraId="0F45EE4F"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8D41815" w14:textId="77777777" w:rsidR="00B42110" w:rsidRPr="00AA0A6F" w:rsidRDefault="00606CB7"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t>1</w:t>
      </w:r>
      <w:r w:rsidR="00664170">
        <w:rPr>
          <w:rFonts w:ascii="Arial" w:hAnsi="Arial" w:cs="Arial"/>
          <w:color w:val="000000"/>
          <w:szCs w:val="24"/>
          <w:lang w:eastAsia="en-GB"/>
        </w:rPr>
        <w:t>7</w:t>
      </w:r>
    </w:p>
    <w:p w14:paraId="4BAC86C4"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4BADC54"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w:t>
      </w:r>
      <w:r w:rsidR="00606CB7">
        <w:rPr>
          <w:rFonts w:ascii="Arial" w:hAnsi="Arial" w:cs="Arial"/>
          <w:color w:val="000000"/>
          <w:szCs w:val="24"/>
          <w:lang w:eastAsia="en-GB"/>
        </w:rPr>
        <w:t xml:space="preserve">ponsible Financial Officer  </w:t>
      </w:r>
      <w:r w:rsidR="00606CB7">
        <w:rPr>
          <w:rFonts w:ascii="Arial" w:hAnsi="Arial" w:cs="Arial"/>
          <w:color w:val="000000"/>
          <w:szCs w:val="24"/>
          <w:lang w:eastAsia="en-GB"/>
        </w:rPr>
        <w:tab/>
        <w:t>1</w:t>
      </w:r>
      <w:r w:rsidR="00664170">
        <w:rPr>
          <w:rFonts w:ascii="Arial" w:hAnsi="Arial" w:cs="Arial"/>
          <w:color w:val="000000"/>
          <w:szCs w:val="24"/>
          <w:lang w:eastAsia="en-GB"/>
        </w:rPr>
        <w:t>8</w:t>
      </w:r>
    </w:p>
    <w:p w14:paraId="7FA35528"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806ED26"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Accoun</w:t>
      </w:r>
      <w:r w:rsidR="00B73F4B">
        <w:rPr>
          <w:rFonts w:ascii="Arial" w:hAnsi="Arial" w:cs="Arial"/>
          <w:color w:val="000000"/>
          <w:szCs w:val="24"/>
          <w:lang w:eastAsia="en-GB"/>
        </w:rPr>
        <w:t>ts and accounting statements</w:t>
      </w:r>
      <w:r w:rsidR="00B73F4B">
        <w:rPr>
          <w:rFonts w:ascii="Arial" w:hAnsi="Arial" w:cs="Arial"/>
          <w:color w:val="000000"/>
          <w:szCs w:val="24"/>
          <w:lang w:eastAsia="en-GB"/>
        </w:rPr>
        <w:tab/>
        <w:t>1</w:t>
      </w:r>
      <w:r w:rsidR="00664170">
        <w:rPr>
          <w:rFonts w:ascii="Arial" w:hAnsi="Arial" w:cs="Arial"/>
          <w:color w:val="000000"/>
          <w:szCs w:val="24"/>
          <w:lang w:eastAsia="en-GB"/>
        </w:rPr>
        <w:t>8</w:t>
      </w:r>
    </w:p>
    <w:p w14:paraId="7CC489F7"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AEDCDA8"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Financia</w:t>
      </w:r>
      <w:r w:rsidR="00606CB7">
        <w:rPr>
          <w:rFonts w:ascii="Arial" w:hAnsi="Arial" w:cs="Arial"/>
          <w:color w:val="000000"/>
          <w:szCs w:val="24"/>
          <w:lang w:eastAsia="en-GB"/>
        </w:rPr>
        <w:t xml:space="preserve">l controls and procurement  </w:t>
      </w:r>
      <w:r w:rsidR="00606CB7">
        <w:rPr>
          <w:rFonts w:ascii="Arial" w:hAnsi="Arial" w:cs="Arial"/>
          <w:color w:val="000000"/>
          <w:szCs w:val="24"/>
          <w:lang w:eastAsia="en-GB"/>
        </w:rPr>
        <w:tab/>
        <w:t>1</w:t>
      </w:r>
      <w:r w:rsidR="00664170">
        <w:rPr>
          <w:rFonts w:ascii="Arial" w:hAnsi="Arial" w:cs="Arial"/>
          <w:color w:val="000000"/>
          <w:szCs w:val="24"/>
          <w:lang w:eastAsia="en-GB"/>
        </w:rPr>
        <w:t>9</w:t>
      </w:r>
    </w:p>
    <w:p w14:paraId="2FF76280"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08A9261"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staff matters</w:t>
      </w:r>
      <w:r w:rsidRPr="00AA0A6F">
        <w:rPr>
          <w:rFonts w:ascii="Arial" w:hAnsi="Arial" w:cs="Arial"/>
          <w:color w:val="000000"/>
          <w:szCs w:val="24"/>
          <w:lang w:eastAsia="en-GB"/>
        </w:rPr>
        <w:tab/>
      </w:r>
      <w:r w:rsidR="00664170">
        <w:rPr>
          <w:rFonts w:ascii="Arial" w:hAnsi="Arial" w:cs="Arial"/>
          <w:color w:val="000000"/>
          <w:szCs w:val="24"/>
          <w:lang w:eastAsia="en-GB"/>
        </w:rPr>
        <w:t>21</w:t>
      </w:r>
    </w:p>
    <w:p w14:paraId="1F1E70D3"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DDB2378" w14:textId="77777777" w:rsidR="00B42110"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w:t>
      </w:r>
      <w:r w:rsidR="00F064DF">
        <w:rPr>
          <w:rFonts w:ascii="Arial" w:hAnsi="Arial" w:cs="Arial"/>
          <w:color w:val="000000"/>
          <w:szCs w:val="24"/>
          <w:lang w:eastAsia="en-GB"/>
        </w:rPr>
        <w:t>esponsibilities to provide</w:t>
      </w:r>
      <w:r w:rsidRPr="00AA0A6F">
        <w:rPr>
          <w:rFonts w:ascii="Arial" w:hAnsi="Arial" w:cs="Arial"/>
          <w:color w:val="000000"/>
          <w:szCs w:val="24"/>
          <w:lang w:eastAsia="en-GB"/>
        </w:rPr>
        <w:t xml:space="preserve"> information   </w:t>
      </w:r>
      <w:r w:rsidRPr="00AA0A6F">
        <w:rPr>
          <w:rFonts w:ascii="Arial" w:hAnsi="Arial" w:cs="Arial"/>
          <w:color w:val="000000"/>
          <w:szCs w:val="24"/>
          <w:lang w:eastAsia="en-GB"/>
        </w:rPr>
        <w:tab/>
      </w:r>
      <w:r w:rsidR="00446540">
        <w:rPr>
          <w:rFonts w:ascii="Arial" w:hAnsi="Arial" w:cs="Arial"/>
          <w:color w:val="000000"/>
          <w:szCs w:val="24"/>
          <w:lang w:eastAsia="en-GB"/>
        </w:rPr>
        <w:t>2</w:t>
      </w:r>
      <w:r w:rsidR="00664170">
        <w:rPr>
          <w:rFonts w:ascii="Arial" w:hAnsi="Arial" w:cs="Arial"/>
          <w:color w:val="000000"/>
          <w:szCs w:val="24"/>
          <w:lang w:eastAsia="en-GB"/>
        </w:rPr>
        <w:t>2</w:t>
      </w:r>
    </w:p>
    <w:p w14:paraId="0AECA41D" w14:textId="77777777" w:rsidR="00F064DF" w:rsidRDefault="00F064DF" w:rsidP="00F064DF">
      <w:pPr>
        <w:pStyle w:val="ListParagraph"/>
        <w:rPr>
          <w:rFonts w:ascii="Arial" w:hAnsi="Arial" w:cs="Arial"/>
          <w:color w:val="000000"/>
          <w:szCs w:val="24"/>
          <w:lang w:eastAsia="en-GB"/>
        </w:rPr>
      </w:pPr>
    </w:p>
    <w:p w14:paraId="3360A735" w14:textId="77777777" w:rsidR="00F064DF" w:rsidRPr="00AA0A6F" w:rsidRDefault="00F064DF"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Responsibilities under data protection legislation</w:t>
      </w:r>
      <w:r w:rsidR="00664170">
        <w:rPr>
          <w:rFonts w:ascii="Arial" w:hAnsi="Arial" w:cs="Arial"/>
          <w:color w:val="000000"/>
          <w:szCs w:val="24"/>
          <w:lang w:eastAsia="en-GB"/>
        </w:rPr>
        <w:t xml:space="preserve">                       22</w:t>
      </w:r>
    </w:p>
    <w:p w14:paraId="1DFB5859"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E791BBB"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w:t>
      </w:r>
      <w:r w:rsidR="00606CB7">
        <w:rPr>
          <w:rFonts w:ascii="Arial" w:hAnsi="Arial" w:cs="Arial"/>
          <w:color w:val="000000"/>
          <w:szCs w:val="24"/>
          <w:lang w:eastAsia="en-GB"/>
        </w:rPr>
        <w:t>lations with the press/media</w:t>
      </w:r>
      <w:r w:rsidR="00606CB7">
        <w:rPr>
          <w:rFonts w:ascii="Arial" w:hAnsi="Arial" w:cs="Arial"/>
          <w:color w:val="000000"/>
          <w:szCs w:val="24"/>
          <w:lang w:eastAsia="en-GB"/>
        </w:rPr>
        <w:tab/>
        <w:t>2</w:t>
      </w:r>
      <w:r w:rsidR="00664170">
        <w:rPr>
          <w:rFonts w:ascii="Arial" w:hAnsi="Arial" w:cs="Arial"/>
          <w:color w:val="000000"/>
          <w:szCs w:val="24"/>
          <w:lang w:eastAsia="en-GB"/>
        </w:rPr>
        <w:t>3</w:t>
      </w:r>
    </w:p>
    <w:p w14:paraId="1729C721"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8C8E992"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Executio</w:t>
      </w:r>
      <w:r w:rsidR="00606CB7">
        <w:rPr>
          <w:rFonts w:ascii="Arial" w:hAnsi="Arial" w:cs="Arial"/>
          <w:color w:val="000000"/>
          <w:szCs w:val="24"/>
          <w:lang w:eastAsia="en-GB"/>
        </w:rPr>
        <w:t>n and sealing of legal deeds</w:t>
      </w:r>
      <w:r w:rsidR="00606CB7">
        <w:rPr>
          <w:rFonts w:ascii="Arial" w:hAnsi="Arial" w:cs="Arial"/>
          <w:color w:val="000000"/>
          <w:szCs w:val="24"/>
          <w:lang w:eastAsia="en-GB"/>
        </w:rPr>
        <w:tab/>
        <w:t>2</w:t>
      </w:r>
      <w:r w:rsidR="00664170">
        <w:rPr>
          <w:rFonts w:ascii="Arial" w:hAnsi="Arial" w:cs="Arial"/>
          <w:color w:val="000000"/>
          <w:szCs w:val="24"/>
          <w:lang w:eastAsia="en-GB"/>
        </w:rPr>
        <w:t>3</w:t>
      </w:r>
    </w:p>
    <w:p w14:paraId="0EB562CE"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F9C275D" w14:textId="77777777" w:rsidR="00B42110" w:rsidRPr="00AA0A6F" w:rsidRDefault="00B42110" w:rsidP="00F55D6F">
      <w:pPr>
        <w:numPr>
          <w:ilvl w:val="0"/>
          <w:numId w:val="37"/>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Communicating with District and County or</w:t>
      </w:r>
    </w:p>
    <w:p w14:paraId="049F1346" w14:textId="77777777" w:rsidR="00B42110" w:rsidRPr="00AA0A6F" w:rsidRDefault="00B42110" w:rsidP="00B42110">
      <w:pPr>
        <w:tabs>
          <w:tab w:val="left" w:pos="7797"/>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r>
      <w:r w:rsidRPr="00AA0A6F">
        <w:rPr>
          <w:rFonts w:ascii="Arial" w:hAnsi="Arial" w:cs="Arial"/>
          <w:color w:val="000000"/>
          <w:szCs w:val="24"/>
          <w:lang w:eastAsia="en-GB"/>
        </w:rPr>
        <w:t xml:space="preserve">Unitary councillors        </w:t>
      </w:r>
      <w:r w:rsidRPr="00AA0A6F">
        <w:rPr>
          <w:rFonts w:ascii="Arial" w:hAnsi="Arial" w:cs="Arial"/>
          <w:color w:val="000000"/>
          <w:szCs w:val="24"/>
          <w:lang w:eastAsia="en-GB"/>
        </w:rPr>
        <w:tab/>
      </w:r>
      <w:r w:rsidR="00446540">
        <w:rPr>
          <w:rFonts w:ascii="Arial" w:hAnsi="Arial" w:cs="Arial"/>
          <w:color w:val="000000"/>
          <w:szCs w:val="24"/>
          <w:lang w:eastAsia="en-GB"/>
        </w:rPr>
        <w:t>2</w:t>
      </w:r>
      <w:r w:rsidR="00664170">
        <w:rPr>
          <w:rFonts w:ascii="Arial" w:hAnsi="Arial" w:cs="Arial"/>
          <w:color w:val="000000"/>
          <w:szCs w:val="24"/>
          <w:lang w:eastAsia="en-GB"/>
        </w:rPr>
        <w:t>4</w:t>
      </w:r>
    </w:p>
    <w:p w14:paraId="65B31AE7"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31BEBC8" w14:textId="77777777" w:rsidR="00B42110" w:rsidRPr="00AA0A6F" w:rsidRDefault="00B42110" w:rsidP="00F55D6F">
      <w:pPr>
        <w:numPr>
          <w:ilvl w:val="0"/>
          <w:numId w:val="37"/>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Restrictio</w:t>
      </w:r>
      <w:r w:rsidR="00606CB7">
        <w:rPr>
          <w:rFonts w:ascii="Arial" w:hAnsi="Arial" w:cs="Arial"/>
          <w:color w:val="000000"/>
          <w:szCs w:val="24"/>
          <w:lang w:eastAsia="en-GB"/>
        </w:rPr>
        <w:t xml:space="preserve">ns on councillor activities </w:t>
      </w:r>
      <w:r w:rsidR="00606CB7">
        <w:rPr>
          <w:rFonts w:ascii="Arial" w:hAnsi="Arial" w:cs="Arial"/>
          <w:color w:val="000000"/>
          <w:szCs w:val="24"/>
          <w:lang w:eastAsia="en-GB"/>
        </w:rPr>
        <w:tab/>
        <w:t>2</w:t>
      </w:r>
      <w:r w:rsidR="00664170">
        <w:rPr>
          <w:rFonts w:ascii="Arial" w:hAnsi="Arial" w:cs="Arial"/>
          <w:color w:val="000000"/>
          <w:szCs w:val="24"/>
          <w:lang w:eastAsia="en-GB"/>
        </w:rPr>
        <w:t>4</w:t>
      </w:r>
    </w:p>
    <w:p w14:paraId="013125A9" w14:textId="77777777" w:rsidR="00B42110" w:rsidRPr="00AA0A6F" w:rsidRDefault="00B42110" w:rsidP="00B42110">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57E7B3E" w14:textId="77777777" w:rsidR="00900185" w:rsidRPr="00086754" w:rsidRDefault="00B42110" w:rsidP="00F55D6F">
      <w:pPr>
        <w:numPr>
          <w:ilvl w:val="0"/>
          <w:numId w:val="37"/>
        </w:numPr>
        <w:tabs>
          <w:tab w:val="left" w:pos="426"/>
          <w:tab w:val="left" w:pos="7797"/>
          <w:tab w:val="left" w:leader="dot" w:pos="8930"/>
        </w:tabs>
        <w:autoSpaceDE w:val="0"/>
        <w:autoSpaceDN w:val="0"/>
        <w:adjustRightInd w:val="0"/>
        <w:ind w:left="1134" w:right="49" w:hanging="774"/>
        <w:rPr>
          <w:rFonts w:ascii="Arial" w:hAnsi="Arial" w:cs="Arial"/>
          <w:b/>
          <w:sz w:val="28"/>
        </w:rPr>
      </w:pPr>
      <w:r w:rsidRPr="00AA0A6F">
        <w:rPr>
          <w:rFonts w:ascii="Arial" w:hAnsi="Arial" w:cs="Arial"/>
          <w:color w:val="000000"/>
          <w:szCs w:val="24"/>
          <w:lang w:eastAsia="en-GB"/>
        </w:rPr>
        <w:t xml:space="preserve">Standing orders generally </w:t>
      </w:r>
      <w:r w:rsidRPr="00AA0A6F">
        <w:rPr>
          <w:rFonts w:ascii="Arial" w:hAnsi="Arial" w:cs="Arial"/>
          <w:color w:val="000000"/>
          <w:szCs w:val="24"/>
          <w:lang w:eastAsia="en-GB"/>
        </w:rPr>
        <w:tab/>
      </w:r>
      <w:r w:rsidR="00606CB7">
        <w:rPr>
          <w:rFonts w:ascii="Arial" w:hAnsi="Arial" w:cs="Arial"/>
          <w:color w:val="231F20"/>
          <w:szCs w:val="24"/>
          <w:lang w:eastAsia="en-GB"/>
        </w:rPr>
        <w:t>2</w:t>
      </w:r>
      <w:r w:rsidR="00664170">
        <w:rPr>
          <w:rFonts w:ascii="Arial" w:hAnsi="Arial" w:cs="Arial"/>
          <w:color w:val="231F20"/>
          <w:szCs w:val="24"/>
          <w:lang w:eastAsia="en-GB"/>
        </w:rPr>
        <w:t>4</w:t>
      </w:r>
    </w:p>
    <w:p w14:paraId="704AD1DD" w14:textId="77777777" w:rsidR="00B42110" w:rsidRDefault="00F26EA5" w:rsidP="00B42110">
      <w:pPr>
        <w:pStyle w:val="Heading1"/>
        <w:numPr>
          <w:ilvl w:val="0"/>
          <w:numId w:val="0"/>
        </w:numPr>
        <w:spacing w:before="0" w:line="288" w:lineRule="auto"/>
        <w:ind w:left="360"/>
        <w:rPr>
          <w:rFonts w:ascii="Arial" w:hAnsi="Arial" w:cs="Arial"/>
          <w:sz w:val="56"/>
        </w:rPr>
      </w:pPr>
      <w:bookmarkStart w:id="7" w:name="_Toc359336483"/>
      <w:r>
        <w:rPr>
          <w:rFonts w:ascii="Arial" w:hAnsi="Arial" w:cs="Arial"/>
          <w:sz w:val="56"/>
        </w:rPr>
        <w:lastRenderedPageBreak/>
        <w:t xml:space="preserve">Great Wakering Parish Council </w:t>
      </w:r>
    </w:p>
    <w:p w14:paraId="0161F683" w14:textId="77777777" w:rsidR="00B42110" w:rsidRDefault="00B42110" w:rsidP="00B42110"/>
    <w:p w14:paraId="263AB05F" w14:textId="77777777" w:rsidR="00910743" w:rsidRPr="00515238" w:rsidRDefault="00910743" w:rsidP="00515238">
      <w:pPr>
        <w:pStyle w:val="Heading1"/>
        <w:tabs>
          <w:tab w:val="num" w:pos="851"/>
        </w:tabs>
        <w:spacing w:before="0" w:after="200" w:line="276" w:lineRule="auto"/>
        <w:rPr>
          <w:rFonts w:ascii="Arial" w:hAnsi="Arial" w:cs="Arial"/>
          <w:b w:val="0"/>
          <w:sz w:val="32"/>
          <w:szCs w:val="32"/>
        </w:rPr>
      </w:pPr>
      <w:bookmarkStart w:id="8" w:name="_Toc509571990"/>
      <w:r w:rsidRPr="00910743">
        <w:rPr>
          <w:rFonts w:ascii="Arial" w:hAnsi="Arial" w:cs="Arial"/>
          <w:b w:val="0"/>
          <w:sz w:val="32"/>
          <w:szCs w:val="32"/>
        </w:rPr>
        <w:t>RULES OF DEBATE AT MEETINGS</w:t>
      </w:r>
      <w:bookmarkEnd w:id="8"/>
    </w:p>
    <w:p w14:paraId="348CE981"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CE6D9A9"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F38F7C8"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7868B83"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FA2E645" w14:textId="77777777" w:rsidR="00910743" w:rsidRPr="00D13515" w:rsidRDefault="00910743" w:rsidP="00910743">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768E26C" w14:textId="77777777" w:rsidR="00910743" w:rsidRPr="00D13515" w:rsidRDefault="00910743" w:rsidP="00910743">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6DC31EBA" w14:textId="77777777" w:rsidR="00910743" w:rsidRPr="00D13515" w:rsidRDefault="00910743" w:rsidP="00910743">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7EA913"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3292023" w14:textId="77777777" w:rsidR="00910743" w:rsidRPr="00D13515" w:rsidRDefault="00910743" w:rsidP="00910743">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7BC29748"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332AAAD"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9CAA30F"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DDE6C29" w14:textId="77777777" w:rsidR="00910743" w:rsidRPr="00D13515" w:rsidRDefault="00910743" w:rsidP="00910743">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8E84886"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232F83F"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in the </w:t>
      </w:r>
      <w:r w:rsidRPr="00D13515">
        <w:rPr>
          <w:rFonts w:ascii="Arial" w:hAnsi="Arial" w:cs="Arial"/>
          <w:color w:val="000000"/>
          <w:sz w:val="22"/>
          <w:szCs w:val="22"/>
          <w:lang w:bidi="en-US"/>
        </w:rPr>
        <w:lastRenderedPageBreak/>
        <w:t>debate on a motion except:</w:t>
      </w:r>
    </w:p>
    <w:p w14:paraId="086A723D" w14:textId="77777777" w:rsidR="00910743" w:rsidRPr="00D13515" w:rsidRDefault="00910743" w:rsidP="00F55D6F">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6AD5078" w14:textId="77777777" w:rsidR="00910743" w:rsidRPr="00D13515" w:rsidRDefault="00910743" w:rsidP="00F55D6F">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1F50247" w14:textId="77777777" w:rsidR="00910743" w:rsidRPr="00D13515" w:rsidRDefault="00910743" w:rsidP="00F55D6F">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F655334" w14:textId="77777777" w:rsidR="00910743" w:rsidRPr="00D13515" w:rsidRDefault="00910743" w:rsidP="00F55D6F">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D35E402" w14:textId="77777777" w:rsidR="00910743" w:rsidRPr="00D13515" w:rsidRDefault="00910743" w:rsidP="00F55D6F">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14:paraId="2778ECB5"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51D9645"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B1ACFF3" w14:textId="77777777" w:rsidR="00910743" w:rsidRPr="00D13515" w:rsidRDefault="00910743" w:rsidP="00910743">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EA872EC"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F4D92CF"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E060F8E"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98F73E9"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F5E6366"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53180AE8"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C6751BA"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2B7388C"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A00FC85" w14:textId="77777777" w:rsidR="00910743" w:rsidRPr="00D13515" w:rsidRDefault="00910743" w:rsidP="00910743">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2E453DC" w14:textId="77777777" w:rsidR="00910743" w:rsidRPr="00D13515" w:rsidRDefault="00910743" w:rsidP="00F55D6F">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C71EBBA" w14:textId="77777777" w:rsidR="00910743" w:rsidRDefault="00910743" w:rsidP="00F55D6F">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296CF904" w14:textId="77777777" w:rsidR="007405C3" w:rsidRPr="00D13515" w:rsidRDefault="007405C3" w:rsidP="007405C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99DC01" w14:textId="77777777" w:rsidR="00910743" w:rsidRPr="00515238" w:rsidRDefault="00910743" w:rsidP="00910743">
      <w:pPr>
        <w:pStyle w:val="Heading1"/>
        <w:tabs>
          <w:tab w:val="num" w:pos="851"/>
        </w:tabs>
        <w:spacing w:before="0" w:after="200" w:line="276" w:lineRule="auto"/>
        <w:rPr>
          <w:rFonts w:ascii="Arial" w:hAnsi="Arial" w:cs="Arial"/>
          <w:b w:val="0"/>
          <w:sz w:val="32"/>
          <w:szCs w:val="32"/>
        </w:rPr>
      </w:pPr>
      <w:bookmarkStart w:id="9" w:name="_Toc509571991"/>
      <w:r w:rsidRPr="00515238">
        <w:rPr>
          <w:rFonts w:ascii="Arial" w:hAnsi="Arial" w:cs="Arial"/>
          <w:b w:val="0"/>
          <w:sz w:val="32"/>
          <w:szCs w:val="32"/>
        </w:rPr>
        <w:lastRenderedPageBreak/>
        <w:t>DISORDERLY CONDUCT AT MEETINGS</w:t>
      </w:r>
      <w:bookmarkEnd w:id="9"/>
    </w:p>
    <w:p w14:paraId="2D99EC21" w14:textId="77777777" w:rsidR="00910743" w:rsidRPr="00D13515" w:rsidRDefault="00910743" w:rsidP="00910743"/>
    <w:p w14:paraId="050478B2" w14:textId="77777777" w:rsidR="00910743" w:rsidRPr="00D13515" w:rsidRDefault="00910743" w:rsidP="00910743">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796FBD0" w14:textId="77777777" w:rsidR="00910743" w:rsidRPr="00D13515" w:rsidRDefault="00910743" w:rsidP="00910743">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647286A" w14:textId="77777777" w:rsidR="00910743" w:rsidRPr="00D13515" w:rsidRDefault="00910743" w:rsidP="00910743">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2E639C8"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438E3E" w14:textId="77777777" w:rsidR="00910743" w:rsidRPr="00515238" w:rsidRDefault="00910743" w:rsidP="00910743">
      <w:pPr>
        <w:pStyle w:val="Heading1"/>
        <w:tabs>
          <w:tab w:val="num" w:pos="851"/>
        </w:tabs>
        <w:spacing w:before="0" w:after="200" w:line="276" w:lineRule="auto"/>
        <w:rPr>
          <w:rFonts w:ascii="Arial" w:hAnsi="Arial" w:cs="Arial"/>
          <w:b w:val="0"/>
          <w:sz w:val="32"/>
          <w:szCs w:val="32"/>
        </w:rPr>
      </w:pPr>
      <w:bookmarkStart w:id="10" w:name="_Toc509571992"/>
      <w:r w:rsidRPr="00515238">
        <w:rPr>
          <w:rFonts w:ascii="Arial" w:hAnsi="Arial" w:cs="Arial"/>
          <w:b w:val="0"/>
          <w:sz w:val="32"/>
          <w:szCs w:val="32"/>
        </w:rPr>
        <w:t>MEETINGS GENERALLY</w:t>
      </w:r>
      <w:bookmarkEnd w:id="10"/>
    </w:p>
    <w:p w14:paraId="5BB4992B"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64ECC0"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CDB4B54"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3E5BD98"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FA72F28"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910743" w:rsidRPr="00D13515" w14:paraId="54A8CD0B" w14:textId="77777777" w:rsidTr="00910743">
        <w:tc>
          <w:tcPr>
            <w:tcW w:w="425" w:type="dxa"/>
            <w:shd w:val="clear" w:color="auto" w:fill="auto"/>
          </w:tcPr>
          <w:p w14:paraId="7BC9018C"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4D46FA"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910743" w:rsidRPr="00D13515" w14:paraId="1D125C64" w14:textId="77777777" w:rsidTr="00910743">
        <w:tc>
          <w:tcPr>
            <w:tcW w:w="425" w:type="dxa"/>
            <w:shd w:val="clear" w:color="auto" w:fill="auto"/>
          </w:tcPr>
          <w:p w14:paraId="6ACF123C"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FB6F9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F423E8"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910743" w:rsidRPr="00D13515" w14:paraId="168080E0" w14:textId="77777777" w:rsidTr="00910743">
        <w:tc>
          <w:tcPr>
            <w:tcW w:w="425" w:type="dxa"/>
            <w:shd w:val="clear" w:color="auto" w:fill="auto"/>
          </w:tcPr>
          <w:p w14:paraId="646F2B6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E0649C"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Pr>
                <w:rFonts w:ascii="Arial" w:hAnsi="Arial" w:cs="Arial"/>
                <w:b/>
                <w:color w:val="000000"/>
                <w:sz w:val="22"/>
                <w:szCs w:val="22"/>
                <w:lang w:bidi="en-US"/>
              </w:rPr>
              <w:t>.</w:t>
            </w:r>
          </w:p>
        </w:tc>
      </w:tr>
      <w:tr w:rsidR="00910743" w:rsidRPr="00D13515" w14:paraId="5C263F7D" w14:textId="77777777" w:rsidTr="00910743">
        <w:tc>
          <w:tcPr>
            <w:tcW w:w="425" w:type="dxa"/>
            <w:shd w:val="clear" w:color="auto" w:fill="auto"/>
          </w:tcPr>
          <w:p w14:paraId="5ADCE0CC"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A8E0A0"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7BE5741"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10743" w:rsidRPr="00D13515" w14:paraId="2C17C50A" w14:textId="77777777" w:rsidTr="00910743">
        <w:tc>
          <w:tcPr>
            <w:tcW w:w="425" w:type="dxa"/>
            <w:shd w:val="clear" w:color="auto" w:fill="auto"/>
          </w:tcPr>
          <w:p w14:paraId="425E876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7CA6CC" w14:textId="77777777" w:rsidR="00910743" w:rsidRPr="00D13515" w:rsidRDefault="00515238"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Residents of Great Wakering</w:t>
            </w:r>
            <w:r w:rsidR="00910743" w:rsidRPr="00D13515">
              <w:rPr>
                <w:rFonts w:ascii="Arial" w:hAnsi="Arial" w:cs="Arial"/>
                <w:color w:val="000000"/>
                <w:sz w:val="22"/>
                <w:szCs w:val="22"/>
                <w:lang w:bidi="en-US"/>
              </w:rPr>
              <w:t xml:space="preserve"> may make representations, answer questions and give evidence at a meeting which they are entitled to attend in respect of the business on the agenda.</w:t>
            </w:r>
          </w:p>
        </w:tc>
      </w:tr>
      <w:tr w:rsidR="00910743" w:rsidRPr="00D13515" w14:paraId="4B51135B" w14:textId="77777777" w:rsidTr="00910743">
        <w:tc>
          <w:tcPr>
            <w:tcW w:w="425" w:type="dxa"/>
            <w:shd w:val="clear" w:color="auto" w:fill="auto"/>
          </w:tcPr>
          <w:p w14:paraId="26EEDDD0"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4C02B7C"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w:t>
            </w:r>
            <w:r w:rsidRPr="00D13515">
              <w:rPr>
                <w:rFonts w:ascii="Arial" w:hAnsi="Arial" w:cs="Arial"/>
                <w:color w:val="000000"/>
                <w:sz w:val="22"/>
                <w:szCs w:val="22"/>
                <w:lang w:bidi="en-US"/>
              </w:rPr>
              <w:lastRenderedPageBreak/>
              <w:t xml:space="preserve">accordance with standing order 3(e) shall not exceed </w:t>
            </w:r>
            <w:r>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910743" w:rsidRPr="00D13515" w14:paraId="2877B7D7" w14:textId="77777777" w:rsidTr="00910743">
        <w:trPr>
          <w:trHeight w:val="683"/>
        </w:trPr>
        <w:tc>
          <w:tcPr>
            <w:tcW w:w="425" w:type="dxa"/>
            <w:shd w:val="clear" w:color="auto" w:fill="auto"/>
          </w:tcPr>
          <w:p w14:paraId="006065B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2A3D20"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r>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910743" w:rsidRPr="00D13515" w14:paraId="3CE69872" w14:textId="77777777" w:rsidTr="00910743">
        <w:tc>
          <w:tcPr>
            <w:tcW w:w="425" w:type="dxa"/>
            <w:shd w:val="clear" w:color="auto" w:fill="auto"/>
          </w:tcPr>
          <w:p w14:paraId="13D47257"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332385"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910743" w:rsidRPr="00D13515" w14:paraId="183BE8D7" w14:textId="77777777" w:rsidTr="00910743">
        <w:tc>
          <w:tcPr>
            <w:tcW w:w="425" w:type="dxa"/>
            <w:shd w:val="clear" w:color="auto" w:fill="auto"/>
          </w:tcPr>
          <w:p w14:paraId="75731797"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5CF550"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910743" w:rsidRPr="00D13515" w14:paraId="40C8B8F0" w14:textId="77777777" w:rsidTr="00910743">
        <w:tc>
          <w:tcPr>
            <w:tcW w:w="425" w:type="dxa"/>
            <w:shd w:val="clear" w:color="auto" w:fill="auto"/>
          </w:tcPr>
          <w:p w14:paraId="4D602D5D"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91788"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910743" w:rsidRPr="00D13515" w14:paraId="6CF844A4" w14:textId="77777777" w:rsidTr="00910743">
        <w:tc>
          <w:tcPr>
            <w:tcW w:w="425" w:type="dxa"/>
            <w:shd w:val="clear" w:color="auto" w:fill="auto"/>
          </w:tcPr>
          <w:p w14:paraId="6F6BA4D4"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9F4A76" w14:textId="77777777" w:rsidR="00910743" w:rsidRPr="00D13515" w:rsidRDefault="00910743" w:rsidP="00F55D6F">
            <w:pPr>
              <w:widowControl w:val="0"/>
              <w:numPr>
                <w:ilvl w:val="0"/>
                <w:numId w:val="7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910743" w:rsidRPr="00D13515" w14:paraId="6893B3CC" w14:textId="77777777" w:rsidTr="00910743">
        <w:tc>
          <w:tcPr>
            <w:tcW w:w="425" w:type="dxa"/>
            <w:shd w:val="clear" w:color="auto" w:fill="auto"/>
          </w:tcPr>
          <w:p w14:paraId="0B6E3520"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F8D5AF"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E2A51DE" w14:textId="77777777" w:rsidR="00910743" w:rsidRPr="00D13515" w:rsidRDefault="00910743" w:rsidP="00F55D6F">
            <w:pPr>
              <w:pStyle w:val="ListParagraph"/>
              <w:numPr>
                <w:ilvl w:val="0"/>
                <w:numId w:val="78"/>
              </w:numPr>
              <w:spacing w:after="200" w:line="276" w:lineRule="auto"/>
              <w:contextualSpacing w:val="0"/>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910743" w:rsidRPr="00D13515" w14:paraId="35596779" w14:textId="77777777" w:rsidTr="00910743">
        <w:tc>
          <w:tcPr>
            <w:tcW w:w="425" w:type="dxa"/>
            <w:shd w:val="clear" w:color="auto" w:fill="auto"/>
          </w:tcPr>
          <w:p w14:paraId="05658695"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E8C411"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6B69405"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910743" w:rsidRPr="00D13515" w14:paraId="50469231" w14:textId="77777777" w:rsidTr="00910743">
        <w:tc>
          <w:tcPr>
            <w:tcW w:w="425" w:type="dxa"/>
            <w:shd w:val="clear" w:color="auto" w:fill="auto"/>
          </w:tcPr>
          <w:p w14:paraId="41E356C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844D75"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39C5A71"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910743" w:rsidRPr="00D13515" w14:paraId="4FBE04E5" w14:textId="77777777" w:rsidTr="00910743">
        <w:tc>
          <w:tcPr>
            <w:tcW w:w="425" w:type="dxa"/>
            <w:shd w:val="clear" w:color="auto" w:fill="auto"/>
          </w:tcPr>
          <w:p w14:paraId="3E63466E"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91C1A2"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910743" w:rsidRPr="00D13515" w14:paraId="67BC0A92" w14:textId="77777777" w:rsidTr="00910743">
        <w:tc>
          <w:tcPr>
            <w:tcW w:w="425" w:type="dxa"/>
            <w:shd w:val="clear" w:color="auto" w:fill="auto"/>
          </w:tcPr>
          <w:p w14:paraId="47CEA301"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502C30"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910743" w:rsidRPr="00D13515" w14:paraId="669C559E" w14:textId="77777777" w:rsidTr="00910743">
        <w:tc>
          <w:tcPr>
            <w:tcW w:w="425" w:type="dxa"/>
            <w:shd w:val="clear" w:color="auto" w:fill="auto"/>
          </w:tcPr>
          <w:p w14:paraId="33EE7AC7"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E8E1CF"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72BA0E9"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4FC8D4E6"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Pr>
                <w:rFonts w:ascii="Arial" w:hAnsi="Arial" w:cs="Arial"/>
                <w:b/>
                <w:bCs/>
                <w:color w:val="000000"/>
                <w:sz w:val="22"/>
                <w:szCs w:val="22"/>
                <w:lang w:bidi="en-US"/>
              </w:rPr>
              <w:t xml:space="preserve">a majority of the councillors and non-councillors </w:t>
            </w:r>
            <w:r w:rsidRPr="00D13515">
              <w:rPr>
                <w:rFonts w:ascii="Arial" w:hAnsi="Arial" w:cs="Arial"/>
                <w:b/>
                <w:bCs/>
                <w:color w:val="000000"/>
                <w:sz w:val="22"/>
                <w:szCs w:val="22"/>
                <w:lang w:bidi="en-US"/>
              </w:rPr>
              <w:t xml:space="preserve">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910743" w:rsidRPr="00D13515" w14:paraId="0130AF94" w14:textId="77777777" w:rsidTr="00910743">
        <w:tc>
          <w:tcPr>
            <w:tcW w:w="425" w:type="dxa"/>
            <w:shd w:val="clear" w:color="auto" w:fill="auto"/>
          </w:tcPr>
          <w:p w14:paraId="168D74FA"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BCD67D9"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215BF2F"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7542F43"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3A5F83B"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(i) for the different rules that apply in the election of the Chairman of the Council at the annual meeting of the Council.</w:t>
            </w:r>
          </w:p>
        </w:tc>
      </w:tr>
      <w:tr w:rsidR="00910743" w:rsidRPr="00D13515" w14:paraId="3AD26FE2" w14:textId="77777777" w:rsidTr="00910743">
        <w:tc>
          <w:tcPr>
            <w:tcW w:w="425" w:type="dxa"/>
            <w:shd w:val="clear" w:color="auto" w:fill="auto"/>
          </w:tcPr>
          <w:p w14:paraId="43CC6076"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29D6257"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910743" w:rsidRPr="00D13515" w14:paraId="7AB4705F" w14:textId="77777777" w:rsidTr="00910743">
        <w:tc>
          <w:tcPr>
            <w:tcW w:w="425" w:type="dxa"/>
            <w:shd w:val="clear" w:color="auto" w:fill="auto"/>
          </w:tcPr>
          <w:p w14:paraId="361B077F"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FB572C"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64C0A20"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E2D50FB" w14:textId="3263BA83"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names of councillors who are present</w:t>
            </w:r>
            <w:r w:rsidR="00D544EF">
              <w:rPr>
                <w:rFonts w:ascii="Arial" w:hAnsi="Arial" w:cs="Arial"/>
                <w:bCs/>
                <w:color w:val="000000"/>
                <w:sz w:val="22"/>
                <w:szCs w:val="22"/>
                <w:lang w:bidi="en-US"/>
              </w:rPr>
              <w:t xml:space="preserve"> and the </w:t>
            </w:r>
            <w:r w:rsidR="00DF67FC">
              <w:rPr>
                <w:rFonts w:ascii="Arial" w:hAnsi="Arial" w:cs="Arial"/>
                <w:bCs/>
                <w:color w:val="000000"/>
                <w:sz w:val="22"/>
                <w:szCs w:val="22"/>
                <w:lang w:bidi="en-US"/>
              </w:rPr>
              <w:t xml:space="preserve">sent </w:t>
            </w:r>
            <w:r w:rsidR="00D544EF">
              <w:rPr>
                <w:rFonts w:ascii="Arial" w:hAnsi="Arial" w:cs="Arial"/>
                <w:bCs/>
                <w:color w:val="000000"/>
                <w:sz w:val="22"/>
                <w:szCs w:val="22"/>
                <w:lang w:bidi="en-US"/>
              </w:rPr>
              <w:t>apologies of those who are absent</w:t>
            </w:r>
            <w:r w:rsidRPr="00D13515">
              <w:rPr>
                <w:rFonts w:ascii="Arial" w:hAnsi="Arial" w:cs="Arial"/>
                <w:color w:val="000000"/>
                <w:sz w:val="22"/>
                <w:szCs w:val="22"/>
                <w:lang w:bidi="en-US"/>
              </w:rPr>
              <w:t xml:space="preserve">; </w:t>
            </w:r>
          </w:p>
          <w:p w14:paraId="6B88817A"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EDC0C6B"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grant of dispensations (if any) to councillors </w:t>
            </w:r>
            <w:r w:rsidR="005034EA">
              <w:rPr>
                <w:rFonts w:ascii="Arial" w:hAnsi="Arial" w:cs="Arial"/>
                <w:color w:val="000000"/>
                <w:sz w:val="22"/>
                <w:szCs w:val="22"/>
                <w:lang w:bidi="en-US"/>
              </w:rPr>
              <w:t xml:space="preserve">and non-councillors </w:t>
            </w:r>
            <w:r w:rsidRPr="00D13515">
              <w:rPr>
                <w:rFonts w:ascii="Arial" w:hAnsi="Arial" w:cs="Arial"/>
                <w:color w:val="000000"/>
                <w:sz w:val="22"/>
                <w:szCs w:val="22"/>
                <w:lang w:bidi="en-US"/>
              </w:rPr>
              <w:t>with voting rights;</w:t>
            </w:r>
          </w:p>
          <w:p w14:paraId="0AD562AE"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w:t>
            </w:r>
            <w:r w:rsidR="005034EA">
              <w:rPr>
                <w:rFonts w:ascii="Arial" w:hAnsi="Arial" w:cs="Arial"/>
                <w:color w:val="000000"/>
                <w:sz w:val="22"/>
                <w:szCs w:val="22"/>
                <w:lang w:bidi="en-US"/>
              </w:rPr>
              <w:t xml:space="preserve">or non-councillor </w:t>
            </w:r>
            <w:r w:rsidRPr="00D13515">
              <w:rPr>
                <w:rFonts w:ascii="Arial" w:hAnsi="Arial" w:cs="Arial"/>
                <w:color w:val="000000"/>
                <w:sz w:val="22"/>
                <w:szCs w:val="22"/>
                <w:lang w:bidi="en-US"/>
              </w:rPr>
              <w:t>with voting rights left the meeting when matters that they held interests in were being considered;</w:t>
            </w:r>
          </w:p>
          <w:p w14:paraId="37375FCA"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2629329" w14:textId="77777777" w:rsidR="00910743" w:rsidRPr="00D13515" w:rsidRDefault="00910743" w:rsidP="00F55D6F">
            <w:pPr>
              <w:widowControl w:val="0"/>
              <w:numPr>
                <w:ilvl w:val="0"/>
                <w:numId w:val="7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910743" w:rsidRPr="00D13515" w14:paraId="39744C47" w14:textId="77777777" w:rsidTr="00910743">
        <w:tc>
          <w:tcPr>
            <w:tcW w:w="425" w:type="dxa"/>
            <w:shd w:val="clear" w:color="auto" w:fill="auto"/>
          </w:tcPr>
          <w:p w14:paraId="7747DC9A"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E6F5F6"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9769524"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544577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9DBBAA8"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949DBE"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w:t>
            </w:r>
            <w:r>
              <w:rPr>
                <w:rFonts w:ascii="Arial" w:hAnsi="Arial" w:cs="Arial"/>
                <w:b/>
                <w:bCs/>
                <w:color w:val="000000"/>
                <w:sz w:val="22"/>
                <w:szCs w:val="22"/>
                <w:lang w:bidi="en-US"/>
              </w:rPr>
              <w:t xml:space="preserve">or non-councillor </w:t>
            </w:r>
            <w:r w:rsidRPr="00D13515">
              <w:rPr>
                <w:rFonts w:ascii="Arial" w:hAnsi="Arial" w:cs="Arial"/>
                <w:b/>
                <w:bCs/>
                <w:color w:val="000000"/>
                <w:sz w:val="22"/>
                <w:szCs w:val="22"/>
                <w:lang w:bidi="en-US"/>
              </w:rPr>
              <w:t>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910743" w:rsidRPr="00D13515" w14:paraId="27C870B4" w14:textId="77777777" w:rsidTr="00910743">
        <w:tc>
          <w:tcPr>
            <w:tcW w:w="425" w:type="dxa"/>
            <w:shd w:val="clear" w:color="auto" w:fill="auto"/>
          </w:tcPr>
          <w:p w14:paraId="3D9F19DB"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AFCD2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5D84BE"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BA3C60"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3BAAF010"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4F986987" w14:textId="77777777" w:rsidR="00910743" w:rsidRDefault="00910743" w:rsidP="00910743">
      <w:r>
        <w:br w:type="page"/>
      </w:r>
    </w:p>
    <w:tbl>
      <w:tblPr>
        <w:tblW w:w="0" w:type="auto"/>
        <w:tblInd w:w="-459" w:type="dxa"/>
        <w:tblLook w:val="01E0" w:firstRow="1" w:lastRow="1" w:firstColumn="1" w:lastColumn="1" w:noHBand="0" w:noVBand="0"/>
      </w:tblPr>
      <w:tblGrid>
        <w:gridCol w:w="425"/>
        <w:gridCol w:w="8556"/>
      </w:tblGrid>
      <w:tr w:rsidR="00910743" w:rsidRPr="00D13515" w14:paraId="3A0321B8" w14:textId="77777777" w:rsidTr="00910743">
        <w:tc>
          <w:tcPr>
            <w:tcW w:w="425" w:type="dxa"/>
            <w:shd w:val="clear" w:color="auto" w:fill="auto"/>
          </w:tcPr>
          <w:p w14:paraId="25154C77"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D2344B3"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0F6E35"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4039F4D" w14:textId="77777777"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910743" w:rsidRPr="00D13515" w14:paraId="4BBA2FE0" w14:textId="77777777" w:rsidTr="00910743">
        <w:tc>
          <w:tcPr>
            <w:tcW w:w="425" w:type="dxa"/>
            <w:shd w:val="clear" w:color="auto" w:fill="auto"/>
          </w:tcPr>
          <w:p w14:paraId="25315408" w14:textId="77777777" w:rsidR="00910743" w:rsidRPr="00D13515" w:rsidRDefault="00910743" w:rsidP="00910743">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071759E" w14:textId="2D4551B3" w:rsidR="00910743" w:rsidRPr="00D13515" w:rsidRDefault="00910743" w:rsidP="00F55D6F">
            <w:pPr>
              <w:pStyle w:val="ListParagraph"/>
              <w:widowControl w:val="0"/>
              <w:numPr>
                <w:ilvl w:val="0"/>
                <w:numId w:val="78"/>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A5BCF">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40CB796B"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8FDDDEE" w14:textId="77777777" w:rsidR="00910743" w:rsidRPr="00504DD1" w:rsidRDefault="00910743" w:rsidP="00910743">
      <w:pPr>
        <w:pStyle w:val="Heading1"/>
        <w:tabs>
          <w:tab w:val="num" w:pos="851"/>
        </w:tabs>
        <w:spacing w:before="0" w:after="200" w:line="276" w:lineRule="auto"/>
        <w:rPr>
          <w:rFonts w:ascii="Arial" w:hAnsi="Arial" w:cs="Arial"/>
          <w:b w:val="0"/>
          <w:sz w:val="32"/>
          <w:szCs w:val="32"/>
        </w:rPr>
      </w:pPr>
      <w:bookmarkStart w:id="11" w:name="_Toc509571993"/>
      <w:r w:rsidRPr="00504DD1">
        <w:rPr>
          <w:rFonts w:ascii="Arial" w:hAnsi="Arial" w:cs="Arial"/>
          <w:b w:val="0"/>
          <w:sz w:val="32"/>
          <w:szCs w:val="32"/>
        </w:rPr>
        <w:t>COMMITTEES AND SUB-COMMITTEES</w:t>
      </w:r>
      <w:bookmarkEnd w:id="11"/>
    </w:p>
    <w:p w14:paraId="1E37C80F" w14:textId="77777777" w:rsidR="00910743" w:rsidRPr="00D13515" w:rsidRDefault="00910743" w:rsidP="00910743">
      <w:pPr>
        <w:spacing w:after="200" w:line="276" w:lineRule="auto"/>
        <w:rPr>
          <w:rFonts w:ascii="Arial" w:hAnsi="Arial" w:cs="Arial"/>
          <w:sz w:val="22"/>
          <w:szCs w:val="22"/>
        </w:rPr>
      </w:pPr>
    </w:p>
    <w:p w14:paraId="5D029DB2" w14:textId="77777777" w:rsidR="00910743" w:rsidRPr="00D13515" w:rsidRDefault="00910743" w:rsidP="00F55D6F">
      <w:pPr>
        <w:pStyle w:val="ListParagraph"/>
        <w:widowControl w:val="0"/>
        <w:numPr>
          <w:ilvl w:val="0"/>
          <w:numId w:val="25"/>
        </w:numPr>
        <w:autoSpaceDE w:val="0"/>
        <w:autoSpaceDN w:val="0"/>
        <w:adjustRightInd w:val="0"/>
        <w:spacing w:after="200" w:line="276" w:lineRule="auto"/>
        <w:contextualSpacing w:val="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4868A2FC" w14:textId="77777777" w:rsidR="00910743" w:rsidRPr="00D13515" w:rsidRDefault="00910743" w:rsidP="00F55D6F">
      <w:pPr>
        <w:pStyle w:val="ListParagraph"/>
        <w:widowControl w:val="0"/>
        <w:numPr>
          <w:ilvl w:val="0"/>
          <w:numId w:val="25"/>
        </w:numPr>
        <w:autoSpaceDE w:val="0"/>
        <w:autoSpaceDN w:val="0"/>
        <w:adjustRightInd w:val="0"/>
        <w:spacing w:after="200" w:line="276" w:lineRule="auto"/>
        <w:contextualSpacing w:val="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714177E8" w14:textId="77777777" w:rsidR="00910743" w:rsidRPr="00D13515" w:rsidRDefault="00910743" w:rsidP="00F55D6F">
      <w:pPr>
        <w:pStyle w:val="ListParagraph"/>
        <w:widowControl w:val="0"/>
        <w:numPr>
          <w:ilvl w:val="0"/>
          <w:numId w:val="25"/>
        </w:numPr>
        <w:autoSpaceDE w:val="0"/>
        <w:autoSpaceDN w:val="0"/>
        <w:adjustRightInd w:val="0"/>
        <w:spacing w:after="200" w:line="276" w:lineRule="auto"/>
        <w:contextualSpacing w:val="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77A201BA" w14:textId="77777777" w:rsidR="00910743" w:rsidRPr="00D13515" w:rsidRDefault="00910743" w:rsidP="00F55D6F">
      <w:pPr>
        <w:pStyle w:val="ListParagraph"/>
        <w:widowControl w:val="0"/>
        <w:numPr>
          <w:ilvl w:val="0"/>
          <w:numId w:val="25"/>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1D2945EB"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36BF9E6"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14:paraId="705EC8DD"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F4CBE18"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E2589A4"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411E3A36"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FABF718"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3332684"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1C5964C8"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C7C036E"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C9C6456" w14:textId="77777777" w:rsidR="00910743" w:rsidRPr="00D13515"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6C1F4C3" w14:textId="77777777" w:rsidR="00910743" w:rsidRDefault="00910743" w:rsidP="00F55D6F">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14:paraId="59D7952F" w14:textId="77777777" w:rsidR="00214C60" w:rsidRDefault="00910743" w:rsidP="00214C60">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e       The Chair and Vice Chair of the Parish Council are ex-officio members of any     </w:t>
      </w:r>
    </w:p>
    <w:p w14:paraId="3E831CB1" w14:textId="77777777" w:rsidR="00910743" w:rsidRPr="00D13515" w:rsidRDefault="00910743" w:rsidP="00214C60">
      <w:pPr>
        <w:widowControl w:val="0"/>
        <w:suppressAutoHyphens/>
        <w:autoSpaceDE w:val="0"/>
        <w:autoSpaceDN w:val="0"/>
        <w:adjustRightInd w:val="0"/>
        <w:spacing w:after="24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214C60">
        <w:rPr>
          <w:rFonts w:ascii="Arial" w:hAnsi="Arial" w:cs="Arial"/>
          <w:color w:val="000000"/>
          <w:sz w:val="22"/>
          <w:szCs w:val="22"/>
          <w:lang w:bidi="en-US"/>
        </w:rPr>
        <w:t xml:space="preserve">      </w:t>
      </w:r>
      <w:r>
        <w:rPr>
          <w:rFonts w:ascii="Arial" w:hAnsi="Arial" w:cs="Arial"/>
          <w:color w:val="000000"/>
          <w:sz w:val="22"/>
          <w:szCs w:val="22"/>
          <w:lang w:bidi="en-US"/>
        </w:rPr>
        <w:t>Committee where they are not member</w:t>
      </w:r>
      <w:r w:rsidR="00214C60">
        <w:rPr>
          <w:rFonts w:ascii="Arial" w:hAnsi="Arial" w:cs="Arial"/>
          <w:color w:val="000000"/>
          <w:sz w:val="22"/>
          <w:szCs w:val="22"/>
          <w:lang w:bidi="en-US"/>
        </w:rPr>
        <w:t xml:space="preserve">s </w:t>
      </w:r>
      <w:r>
        <w:rPr>
          <w:rFonts w:ascii="Arial" w:hAnsi="Arial" w:cs="Arial"/>
          <w:color w:val="000000"/>
          <w:sz w:val="22"/>
          <w:szCs w:val="22"/>
          <w:lang w:bidi="en-US"/>
        </w:rPr>
        <w:t xml:space="preserve">in their own right.                    </w:t>
      </w:r>
    </w:p>
    <w:p w14:paraId="46F08C5D"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45B25D" w14:textId="77777777" w:rsidR="00910743" w:rsidRPr="00365C2C" w:rsidRDefault="00910743" w:rsidP="00910743">
      <w:pPr>
        <w:pStyle w:val="Heading1"/>
        <w:tabs>
          <w:tab w:val="num" w:pos="851"/>
        </w:tabs>
        <w:spacing w:before="0" w:after="200" w:line="276" w:lineRule="auto"/>
        <w:rPr>
          <w:rFonts w:ascii="Arial" w:hAnsi="Arial" w:cs="Arial"/>
          <w:b w:val="0"/>
          <w:sz w:val="32"/>
          <w:szCs w:val="32"/>
        </w:rPr>
      </w:pPr>
      <w:bookmarkStart w:id="12" w:name="_Toc509571994"/>
      <w:r w:rsidRPr="00365C2C">
        <w:rPr>
          <w:rFonts w:ascii="Arial" w:hAnsi="Arial" w:cs="Arial"/>
          <w:b w:val="0"/>
          <w:sz w:val="32"/>
          <w:szCs w:val="32"/>
        </w:rPr>
        <w:t>ORDINARY COUNCIL MEETINGS</w:t>
      </w:r>
      <w:bookmarkEnd w:id="12"/>
      <w:r w:rsidRPr="00365C2C">
        <w:rPr>
          <w:rFonts w:ascii="Arial" w:hAnsi="Arial" w:cs="Arial"/>
          <w:b w:val="0"/>
          <w:sz w:val="32"/>
          <w:szCs w:val="32"/>
        </w:rPr>
        <w:t xml:space="preserve"> </w:t>
      </w:r>
    </w:p>
    <w:p w14:paraId="2DD866D0"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ED08E9"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5D7BBA32"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14:paraId="6EA2EB0D"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14:paraId="7B203839"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1E19CF21"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5F2BF888"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34EA678D"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1F936683"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4D084B5"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w:t>
      </w:r>
      <w:r w:rsidRPr="00D13515">
        <w:rPr>
          <w:rFonts w:ascii="Arial" w:hAnsi="Arial" w:cs="Arial"/>
          <w:b/>
          <w:bCs/>
          <w:color w:val="000000"/>
          <w:sz w:val="22"/>
          <w:szCs w:val="22"/>
          <w:lang w:bidi="en-US"/>
        </w:rPr>
        <w:lastRenderedPageBreak/>
        <w:t xml:space="preserve">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14:paraId="7E7FFAC7" w14:textId="77777777" w:rsidR="00910743" w:rsidRPr="00D13515" w:rsidRDefault="00910743" w:rsidP="00910743">
      <w:pPr>
        <w:widowControl w:val="0"/>
        <w:numPr>
          <w:ilvl w:val="0"/>
          <w:numId w:val="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(if there is one) of the Council at the annual meeting, the business shall include</w:t>
      </w:r>
      <w:r w:rsidR="00C22E58">
        <w:rPr>
          <w:rFonts w:ascii="Arial" w:hAnsi="Arial" w:cs="Arial"/>
          <w:color w:val="000000"/>
          <w:sz w:val="22"/>
          <w:szCs w:val="22"/>
          <w:lang w:bidi="en-US"/>
        </w:rPr>
        <w:t>, if not done at another time</w:t>
      </w:r>
      <w:r w:rsidRPr="00D13515">
        <w:rPr>
          <w:rFonts w:ascii="Arial" w:hAnsi="Arial" w:cs="Arial"/>
          <w:color w:val="000000"/>
          <w:sz w:val="22"/>
          <w:szCs w:val="22"/>
          <w:lang w:bidi="en-US"/>
        </w:rPr>
        <w:t>:</w:t>
      </w:r>
    </w:p>
    <w:p w14:paraId="0EC49B35"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14:paraId="2782FDEC"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14:paraId="67540D04"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E843AD5"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1D1B1D4"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49FF18C"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7027867"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4D1DAA9"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31BE7E08"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3F5BD76"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 (including legal agreements) with other local authorities, not-for-profit bodies and businesses.</w:t>
      </w:r>
    </w:p>
    <w:p w14:paraId="35725FCA"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FD18F09"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arrangements with a view to the Council becoming eligible to exercise the general power of competence in the future;</w:t>
      </w:r>
    </w:p>
    <w:p w14:paraId="2569577D"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54E1CC4"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14:paraId="30B27A8C"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14:paraId="4A14238D"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14:paraId="01A4B823"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 xml:space="preserve">see also </w:t>
      </w:r>
      <w:r w:rsidRPr="00D13515">
        <w:rPr>
          <w:rFonts w:ascii="Arial" w:hAnsi="Arial" w:cs="Arial"/>
          <w:i/>
          <w:color w:val="000000"/>
          <w:sz w:val="22"/>
          <w:szCs w:val="22"/>
          <w:lang w:bidi="en-US"/>
        </w:rPr>
        <w:lastRenderedPageBreak/>
        <w:t>standing orders 11, 20 and 21</w:t>
      </w:r>
      <w:r w:rsidRPr="00D13515">
        <w:rPr>
          <w:rFonts w:ascii="Arial" w:hAnsi="Arial" w:cs="Arial"/>
          <w:color w:val="000000"/>
          <w:sz w:val="22"/>
          <w:szCs w:val="22"/>
          <w:lang w:bidi="en-US"/>
        </w:rPr>
        <w:t>);</w:t>
      </w:r>
    </w:p>
    <w:p w14:paraId="2738B703"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14:paraId="45D1AC95"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14:paraId="17D6A1D7"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14:paraId="200B7ED6" w14:textId="77777777" w:rsidR="00910743" w:rsidRPr="00D13515" w:rsidRDefault="00910743" w:rsidP="00910743">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740DA763"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ADB8464" w14:textId="77777777" w:rsidR="00910743" w:rsidRPr="000577C7" w:rsidRDefault="00910743" w:rsidP="00910743">
      <w:pPr>
        <w:pStyle w:val="Heading1"/>
        <w:tabs>
          <w:tab w:val="num" w:pos="851"/>
        </w:tabs>
        <w:spacing w:before="0" w:after="200" w:line="276" w:lineRule="auto"/>
        <w:rPr>
          <w:rFonts w:ascii="Arial" w:hAnsi="Arial" w:cs="Arial"/>
          <w:b w:val="0"/>
          <w:sz w:val="32"/>
          <w:szCs w:val="32"/>
        </w:rPr>
      </w:pPr>
      <w:bookmarkStart w:id="13" w:name="_Toc509571995"/>
      <w:r w:rsidRPr="000577C7">
        <w:rPr>
          <w:rFonts w:ascii="Arial" w:hAnsi="Arial" w:cs="Arial"/>
          <w:b w:val="0"/>
          <w:sz w:val="32"/>
          <w:szCs w:val="32"/>
        </w:rPr>
        <w:t>EXTRAORDINARY MEETINGS OF THE COUNCIL, COMMITTEES AND SUB-COMMITTEES</w:t>
      </w:r>
      <w:bookmarkEnd w:id="13"/>
    </w:p>
    <w:p w14:paraId="6272BAE1"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783FAC" w14:textId="77777777" w:rsidR="00910743" w:rsidRPr="00D13515" w:rsidRDefault="00910743" w:rsidP="0091074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14:paraId="2E2FA5F1" w14:textId="77777777" w:rsidR="00910743" w:rsidRPr="00D13515" w:rsidRDefault="00910743" w:rsidP="0091074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4FDDD13" w14:textId="77777777" w:rsidR="00910743" w:rsidRPr="00D13515" w:rsidRDefault="00910743" w:rsidP="0091074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A170987" w14:textId="77777777" w:rsidR="00910743" w:rsidRPr="00D13515" w:rsidRDefault="00910743" w:rsidP="0091074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days of having been requested to do so by </w:t>
      </w:r>
      <w:r>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may convene an extraordi</w:t>
      </w:r>
      <w:r>
        <w:rPr>
          <w:rFonts w:ascii="Arial" w:hAnsi="Arial" w:cs="Arial"/>
          <w:color w:val="000000"/>
          <w:sz w:val="22"/>
          <w:szCs w:val="22"/>
          <w:lang w:bidi="en-US"/>
        </w:rPr>
        <w:t>nary meeting of the</w:t>
      </w:r>
      <w:r w:rsidRPr="00D13515">
        <w:rPr>
          <w:rFonts w:ascii="Arial" w:hAnsi="Arial" w:cs="Arial"/>
          <w:color w:val="000000"/>
          <w:sz w:val="22"/>
          <w:szCs w:val="22"/>
          <w:lang w:bidi="en-US"/>
        </w:rPr>
        <w:t xml:space="preserve"> committee [or a sub-committee]. </w:t>
      </w:r>
    </w:p>
    <w:p w14:paraId="70D561F9" w14:textId="77777777" w:rsidR="00910743" w:rsidRPr="00D13515" w:rsidRDefault="00910743" w:rsidP="00910743">
      <w:pPr>
        <w:pStyle w:val="ListParagraph"/>
        <w:spacing w:after="200" w:line="276" w:lineRule="auto"/>
        <w:rPr>
          <w:rFonts w:ascii="Arial" w:hAnsi="Arial" w:cs="Arial"/>
          <w:color w:val="000000"/>
          <w:sz w:val="22"/>
          <w:szCs w:val="22"/>
          <w:lang w:bidi="en-US"/>
        </w:rPr>
      </w:pPr>
    </w:p>
    <w:p w14:paraId="451C76CE" w14:textId="77777777" w:rsidR="00910743" w:rsidRPr="000577C7" w:rsidRDefault="00910743" w:rsidP="00910743">
      <w:pPr>
        <w:pStyle w:val="Heading1"/>
        <w:tabs>
          <w:tab w:val="num" w:pos="851"/>
        </w:tabs>
        <w:spacing w:before="0" w:after="200" w:line="276" w:lineRule="auto"/>
        <w:rPr>
          <w:rFonts w:ascii="Arial" w:hAnsi="Arial" w:cs="Arial"/>
          <w:b w:val="0"/>
          <w:sz w:val="32"/>
          <w:szCs w:val="32"/>
        </w:rPr>
      </w:pPr>
      <w:bookmarkStart w:id="14" w:name="_Toc509571996"/>
      <w:r w:rsidRPr="000577C7">
        <w:rPr>
          <w:rFonts w:ascii="Arial" w:hAnsi="Arial" w:cs="Arial"/>
          <w:b w:val="0"/>
          <w:sz w:val="32"/>
          <w:szCs w:val="32"/>
        </w:rPr>
        <w:t>PREVIOUS RESOLUTIONS</w:t>
      </w:r>
      <w:bookmarkEnd w:id="14"/>
    </w:p>
    <w:p w14:paraId="7006A5A8"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0E22A7" w14:textId="77777777" w:rsidR="00910743" w:rsidRPr="00D13515" w:rsidRDefault="00910743" w:rsidP="00910743">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1B544DFE" w14:textId="77777777" w:rsidR="00910743" w:rsidRPr="00247B24" w:rsidRDefault="00910743" w:rsidP="00910743">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0C40BD47" w14:textId="77777777" w:rsidR="00910743" w:rsidRPr="000577C7" w:rsidRDefault="00910743" w:rsidP="00910743">
      <w:pPr>
        <w:pStyle w:val="Heading1"/>
        <w:tabs>
          <w:tab w:val="num" w:pos="851"/>
        </w:tabs>
        <w:spacing w:before="0" w:after="200" w:line="276" w:lineRule="auto"/>
        <w:rPr>
          <w:rFonts w:ascii="Arial" w:hAnsi="Arial" w:cs="Arial"/>
          <w:b w:val="0"/>
          <w:sz w:val="32"/>
          <w:szCs w:val="32"/>
        </w:rPr>
      </w:pPr>
      <w:bookmarkStart w:id="15" w:name="_Toc509571997"/>
      <w:r w:rsidRPr="000577C7">
        <w:rPr>
          <w:rFonts w:ascii="Arial" w:hAnsi="Arial" w:cs="Arial"/>
          <w:b w:val="0"/>
          <w:sz w:val="32"/>
          <w:szCs w:val="32"/>
        </w:rPr>
        <w:lastRenderedPageBreak/>
        <w:t>VOTING ON APPOINTMENTS</w:t>
      </w:r>
      <w:bookmarkEnd w:id="15"/>
    </w:p>
    <w:p w14:paraId="2AAA0285"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2F64DB" w14:textId="77777777" w:rsidR="00910743" w:rsidRPr="00D13515" w:rsidRDefault="00910743" w:rsidP="00910743">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03D1CC5"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3858B08" w14:textId="77777777" w:rsidR="00910743" w:rsidRPr="000577C7" w:rsidRDefault="00910743" w:rsidP="00910743">
      <w:pPr>
        <w:pStyle w:val="Heading1"/>
        <w:tabs>
          <w:tab w:val="num" w:pos="851"/>
        </w:tabs>
        <w:spacing w:before="0" w:after="200" w:line="276" w:lineRule="auto"/>
        <w:rPr>
          <w:rFonts w:ascii="Arial" w:hAnsi="Arial" w:cs="Arial"/>
          <w:b w:val="0"/>
          <w:sz w:val="32"/>
          <w:szCs w:val="32"/>
        </w:rPr>
      </w:pPr>
      <w:bookmarkStart w:id="16" w:name="_Toc509571998"/>
      <w:r w:rsidRPr="000577C7">
        <w:rPr>
          <w:rFonts w:ascii="Arial" w:hAnsi="Arial" w:cs="Arial"/>
          <w:b w:val="0"/>
          <w:sz w:val="32"/>
          <w:szCs w:val="32"/>
        </w:rPr>
        <w:t>MOTIONS FOR A MEETING THAT REQUIRE WRITTEN NOTICE TO BE GIVEN TO THE PROPER OFFICER</w:t>
      </w:r>
      <w:bookmarkEnd w:id="16"/>
      <w:r w:rsidRPr="000577C7">
        <w:rPr>
          <w:rFonts w:ascii="Arial" w:hAnsi="Arial" w:cs="Arial"/>
          <w:b w:val="0"/>
          <w:sz w:val="32"/>
          <w:szCs w:val="32"/>
        </w:rPr>
        <w:t xml:space="preserve"> </w:t>
      </w:r>
    </w:p>
    <w:p w14:paraId="4533871A"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D2B813" w14:textId="77777777" w:rsidR="00910743" w:rsidRPr="00D13515" w:rsidRDefault="00910743" w:rsidP="00910743">
      <w:pPr>
        <w:numPr>
          <w:ilvl w:val="0"/>
          <w:numId w:val="5"/>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the Council’s area or its residents. </w:t>
      </w:r>
    </w:p>
    <w:p w14:paraId="02ECA39F"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w:t>
      </w:r>
      <w:r>
        <w:rPr>
          <w:rFonts w:ascii="Arial" w:hAnsi="Arial" w:cs="Arial"/>
          <w:color w:val="000000"/>
          <w:sz w:val="22"/>
          <w:szCs w:val="22"/>
          <w:lang w:bidi="en-US"/>
        </w:rPr>
        <w:t xml:space="preserve">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B4DC1C2"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010F15C3"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w:t>
      </w:r>
    </w:p>
    <w:p w14:paraId="3AC27BA2"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 as the case may be,</w:t>
      </w:r>
      <w:r w:rsidR="000577C7">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councillors who have convened the meeting, to consider whether the motion shall be included in the agenda or rejected. </w:t>
      </w:r>
    </w:p>
    <w:p w14:paraId="520DCC9E"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14:paraId="766FBBBC"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782228B" w14:textId="77777777" w:rsidR="00910743" w:rsidRPr="00D13515" w:rsidRDefault="00910743" w:rsidP="00910743">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6740318"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BA765F7" w14:textId="77777777" w:rsidR="00910743" w:rsidRPr="00AB52D5" w:rsidRDefault="00910743" w:rsidP="00910743">
      <w:pPr>
        <w:pStyle w:val="Heading1"/>
        <w:tabs>
          <w:tab w:val="num" w:pos="851"/>
        </w:tabs>
        <w:spacing w:before="0" w:after="200" w:line="276" w:lineRule="auto"/>
        <w:rPr>
          <w:rFonts w:ascii="Arial" w:hAnsi="Arial" w:cs="Arial"/>
          <w:b w:val="0"/>
          <w:sz w:val="32"/>
          <w:szCs w:val="32"/>
        </w:rPr>
      </w:pPr>
      <w:bookmarkStart w:id="17" w:name="_Toc509571999"/>
      <w:r w:rsidRPr="00AB52D5">
        <w:rPr>
          <w:rFonts w:ascii="Arial" w:hAnsi="Arial" w:cs="Arial"/>
          <w:b w:val="0"/>
          <w:sz w:val="32"/>
          <w:szCs w:val="32"/>
        </w:rPr>
        <w:lastRenderedPageBreak/>
        <w:t>MOTIONS AT A MEETING THAT DO NOT REQUIRE WRITTEN NOTICE</w:t>
      </w:r>
      <w:bookmarkEnd w:id="17"/>
      <w:r w:rsidRPr="00AB52D5">
        <w:rPr>
          <w:rFonts w:ascii="Arial" w:hAnsi="Arial" w:cs="Arial"/>
          <w:b w:val="0"/>
          <w:sz w:val="32"/>
          <w:szCs w:val="32"/>
        </w:rPr>
        <w:t xml:space="preserve"> </w:t>
      </w:r>
    </w:p>
    <w:p w14:paraId="5FFFA20D"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F8A729" w14:textId="77777777" w:rsidR="00910743" w:rsidRPr="00D13515" w:rsidRDefault="00910743" w:rsidP="00910743">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1A31B2F4"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FAAF335"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C413DC6"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DEBC925"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9905FB7"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2B4D010"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D9ED4D2"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157626A"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0676C73"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AB85FDA"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E421393"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7F5BF06"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9AE341A"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B11AB01"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3FDA0BDF"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B0640EE"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9F5B8EA" w14:textId="77777777" w:rsidR="00910743" w:rsidRPr="00D13515" w:rsidRDefault="00910743" w:rsidP="00F55D6F">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14:paraId="52C3A34D"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5CA6F3" w14:textId="77777777" w:rsidR="00910743" w:rsidRPr="00AB52D5" w:rsidRDefault="00910743" w:rsidP="00910743">
      <w:pPr>
        <w:pStyle w:val="Heading1"/>
        <w:tabs>
          <w:tab w:val="num" w:pos="851"/>
        </w:tabs>
        <w:spacing w:before="0" w:after="200" w:line="276" w:lineRule="auto"/>
        <w:ind w:left="850" w:hanging="850"/>
        <w:rPr>
          <w:rFonts w:ascii="Arial" w:hAnsi="Arial" w:cs="Arial"/>
          <w:b w:val="0"/>
          <w:sz w:val="32"/>
          <w:szCs w:val="32"/>
        </w:rPr>
      </w:pPr>
      <w:bookmarkStart w:id="18" w:name="_Toc509572000"/>
      <w:r w:rsidRPr="00AB52D5">
        <w:rPr>
          <w:rFonts w:ascii="Arial" w:hAnsi="Arial" w:cs="Arial"/>
          <w:b w:val="0"/>
          <w:sz w:val="32"/>
          <w:szCs w:val="32"/>
        </w:rPr>
        <w:t>MANAGEMENT OF INFORMATION</w:t>
      </w:r>
      <w:bookmarkEnd w:id="18"/>
      <w:r w:rsidRPr="00AB52D5">
        <w:rPr>
          <w:rFonts w:ascii="Arial" w:hAnsi="Arial" w:cs="Arial"/>
          <w:b w:val="0"/>
          <w:sz w:val="32"/>
          <w:szCs w:val="32"/>
        </w:rPr>
        <w:t xml:space="preserve"> </w:t>
      </w:r>
    </w:p>
    <w:p w14:paraId="1B7D9A49" w14:textId="77777777" w:rsidR="00910743" w:rsidRDefault="00910743" w:rsidP="0091074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3C94AC79" w14:textId="77777777" w:rsidR="00910743" w:rsidRPr="00247B24" w:rsidRDefault="00910743" w:rsidP="00910743">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EA98283" w14:textId="77777777" w:rsidR="00910743" w:rsidRPr="00D13515" w:rsidRDefault="00910743" w:rsidP="00F55D6F">
      <w:pPr>
        <w:widowControl w:val="0"/>
        <w:numPr>
          <w:ilvl w:val="0"/>
          <w:numId w:val="24"/>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t>
      </w:r>
      <w:r w:rsidRPr="00D13515">
        <w:rPr>
          <w:rFonts w:ascii="Arial" w:hAnsi="Arial" w:cs="Arial"/>
          <w:b/>
          <w:color w:val="000000"/>
          <w:sz w:val="22"/>
          <w:szCs w:val="22"/>
          <w:lang w:bidi="en-US"/>
        </w:rPr>
        <w:lastRenderedPageBreak/>
        <w:t xml:space="preserve">which it holds in paper and electronic form. Such arrangements shall include deciding who has access to personal data and encryption of personal data. </w:t>
      </w:r>
    </w:p>
    <w:p w14:paraId="3800AC4A" w14:textId="77777777" w:rsidR="00910743" w:rsidRPr="00D13515" w:rsidRDefault="00910743" w:rsidP="00F55D6F">
      <w:pPr>
        <w:pStyle w:val="ListParagraph"/>
        <w:numPr>
          <w:ilvl w:val="0"/>
          <w:numId w:val="24"/>
        </w:numPr>
        <w:spacing w:after="200" w:line="276" w:lineRule="auto"/>
        <w:ind w:left="567"/>
        <w:contextualSpacing w:val="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0CDE5E6A" w14:textId="77777777" w:rsidR="00910743" w:rsidRPr="00D13515" w:rsidRDefault="00910743" w:rsidP="00F55D6F">
      <w:pPr>
        <w:widowControl w:val="0"/>
        <w:numPr>
          <w:ilvl w:val="0"/>
          <w:numId w:val="24"/>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49D8BF94" w14:textId="77777777" w:rsidR="00910743" w:rsidRPr="00D13515" w:rsidRDefault="00910743" w:rsidP="00F55D6F">
      <w:pPr>
        <w:widowControl w:val="0"/>
        <w:numPr>
          <w:ilvl w:val="0"/>
          <w:numId w:val="24"/>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 information or personal data without legal justification.</w:t>
      </w:r>
    </w:p>
    <w:p w14:paraId="1B3A7E03" w14:textId="77777777" w:rsidR="00910743" w:rsidRPr="00D13515" w:rsidRDefault="00910743" w:rsidP="00910743">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E010C7D" w14:textId="77777777" w:rsidR="00910743" w:rsidRPr="00AB52D5" w:rsidRDefault="00910743" w:rsidP="00910743">
      <w:pPr>
        <w:pStyle w:val="Heading1"/>
        <w:tabs>
          <w:tab w:val="num" w:pos="851"/>
        </w:tabs>
        <w:spacing w:before="0" w:after="200" w:line="276" w:lineRule="auto"/>
        <w:rPr>
          <w:rFonts w:ascii="Arial" w:hAnsi="Arial" w:cs="Arial"/>
          <w:b w:val="0"/>
          <w:sz w:val="32"/>
          <w:szCs w:val="32"/>
        </w:rPr>
      </w:pPr>
      <w:bookmarkStart w:id="19" w:name="_Toc509572001"/>
      <w:r w:rsidRPr="00AB52D5">
        <w:rPr>
          <w:rFonts w:ascii="Arial" w:hAnsi="Arial" w:cs="Arial"/>
          <w:b w:val="0"/>
          <w:sz w:val="32"/>
          <w:szCs w:val="32"/>
        </w:rPr>
        <w:t>DRAFT MINUTES</w:t>
      </w:r>
      <w:bookmarkEnd w:id="19"/>
      <w:r w:rsidRPr="00AB52D5">
        <w:rPr>
          <w:rFonts w:ascii="Arial" w:hAnsi="Arial" w:cs="Arial"/>
          <w:b w:val="0"/>
          <w:sz w:val="32"/>
          <w:szCs w:val="32"/>
        </w:rPr>
        <w:t xml:space="preserve"> </w:t>
      </w:r>
    </w:p>
    <w:p w14:paraId="7948D140" w14:textId="77777777" w:rsidR="00910743" w:rsidRPr="00EE2E3E" w:rsidRDefault="00910743" w:rsidP="00910743">
      <w:pPr>
        <w:spacing w:after="200" w:line="276" w:lineRule="auto"/>
        <w:rPr>
          <w:rFonts w:ascii="Arial" w:hAnsi="Arial" w:cs="Arial"/>
          <w:sz w:val="22"/>
        </w:rPr>
      </w:pPr>
    </w:p>
    <w:p w14:paraId="79908D24"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98398E3"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88D0B38" w14:textId="77777777" w:rsidR="00910743" w:rsidRPr="00D13515" w:rsidRDefault="00910743" w:rsidP="00910743">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5F41326" w14:textId="77777777" w:rsidR="00910743" w:rsidRPr="00EE2E3E" w:rsidRDefault="00910743" w:rsidP="00910743">
      <w:pPr>
        <w:spacing w:after="200" w:line="276" w:lineRule="auto"/>
        <w:rPr>
          <w:rFonts w:ascii="Arial" w:hAnsi="Arial" w:cs="Arial"/>
          <w:sz w:val="22"/>
        </w:rPr>
      </w:pPr>
    </w:p>
    <w:tbl>
      <w:tblPr>
        <w:tblW w:w="0" w:type="auto"/>
        <w:tblInd w:w="-459" w:type="dxa"/>
        <w:tblLook w:val="04A0" w:firstRow="1" w:lastRow="0" w:firstColumn="1" w:lastColumn="0" w:noHBand="0" w:noVBand="1"/>
      </w:tblPr>
      <w:tblGrid>
        <w:gridCol w:w="490"/>
        <w:gridCol w:w="8414"/>
      </w:tblGrid>
      <w:tr w:rsidR="00910743" w:rsidRPr="00D13515" w14:paraId="4B4063C4" w14:textId="77777777" w:rsidTr="00910743">
        <w:tc>
          <w:tcPr>
            <w:tcW w:w="490" w:type="dxa"/>
          </w:tcPr>
          <w:p w14:paraId="1F8F6E4D" w14:textId="77777777" w:rsidR="00910743" w:rsidRPr="00D13515" w:rsidRDefault="00910743" w:rsidP="00910743">
            <w:pPr>
              <w:spacing w:after="200" w:line="276" w:lineRule="auto"/>
              <w:contextualSpacing/>
              <w:rPr>
                <w:rFonts w:ascii="Arial" w:hAnsi="Arial" w:cs="Arial"/>
              </w:rPr>
            </w:pPr>
          </w:p>
        </w:tc>
        <w:tc>
          <w:tcPr>
            <w:tcW w:w="8414" w:type="dxa"/>
          </w:tcPr>
          <w:p w14:paraId="5C873D1D" w14:textId="77777777" w:rsidR="00910743" w:rsidRPr="00AB52D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color w:val="000000"/>
                <w:sz w:val="22"/>
                <w:szCs w:val="22"/>
                <w:lang w:bidi="en-US"/>
              </w:rPr>
            </w:pPr>
            <w:r w:rsidRPr="00AB52D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910743" w:rsidRPr="00D13515" w14:paraId="57551B2F" w14:textId="77777777" w:rsidTr="00910743">
        <w:tc>
          <w:tcPr>
            <w:tcW w:w="490" w:type="dxa"/>
          </w:tcPr>
          <w:p w14:paraId="00403511" w14:textId="77777777" w:rsidR="00910743" w:rsidRPr="00D13515" w:rsidRDefault="00910743" w:rsidP="00910743">
            <w:pPr>
              <w:spacing w:after="200" w:line="276" w:lineRule="auto"/>
              <w:contextualSpacing/>
              <w:rPr>
                <w:rFonts w:ascii="Arial" w:hAnsi="Arial" w:cs="Arial"/>
              </w:rPr>
            </w:pPr>
          </w:p>
        </w:tc>
        <w:tc>
          <w:tcPr>
            <w:tcW w:w="8414" w:type="dxa"/>
          </w:tcPr>
          <w:p w14:paraId="3A407F01" w14:textId="77777777" w:rsidR="00910743" w:rsidRPr="00AB52D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rPr>
            </w:pPr>
            <w:r w:rsidRPr="00AB52D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910743" w:rsidRPr="00D13515" w14:paraId="561D7113" w14:textId="77777777" w:rsidTr="00910743">
        <w:tc>
          <w:tcPr>
            <w:tcW w:w="490" w:type="dxa"/>
          </w:tcPr>
          <w:p w14:paraId="7700CFC9" w14:textId="77777777" w:rsidR="00910743" w:rsidRPr="00D13515" w:rsidRDefault="00910743" w:rsidP="00910743">
            <w:pPr>
              <w:spacing w:after="200" w:line="276" w:lineRule="auto"/>
              <w:contextualSpacing/>
              <w:rPr>
                <w:rFonts w:ascii="Arial" w:hAnsi="Arial" w:cs="Arial"/>
              </w:rPr>
            </w:pPr>
          </w:p>
        </w:tc>
        <w:tc>
          <w:tcPr>
            <w:tcW w:w="8414" w:type="dxa"/>
          </w:tcPr>
          <w:p w14:paraId="75303991" w14:textId="77777777" w:rsidR="00910743" w:rsidRPr="00AB52D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rPr>
            </w:pPr>
            <w:r w:rsidRPr="00AB52D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910743" w:rsidRPr="00D13515" w14:paraId="3859F292" w14:textId="77777777" w:rsidTr="00910743">
        <w:tc>
          <w:tcPr>
            <w:tcW w:w="490" w:type="dxa"/>
          </w:tcPr>
          <w:p w14:paraId="4287DA6A" w14:textId="77777777" w:rsidR="00910743" w:rsidRPr="00D13515" w:rsidRDefault="00910743" w:rsidP="00910743">
            <w:pPr>
              <w:spacing w:after="200" w:line="276" w:lineRule="auto"/>
              <w:contextualSpacing/>
              <w:rPr>
                <w:rFonts w:ascii="Arial" w:hAnsi="Arial" w:cs="Arial"/>
              </w:rPr>
            </w:pPr>
          </w:p>
        </w:tc>
        <w:tc>
          <w:tcPr>
            <w:tcW w:w="8414" w:type="dxa"/>
          </w:tcPr>
          <w:p w14:paraId="70D2FFA7" w14:textId="77777777" w:rsidR="00910743" w:rsidRPr="00AB52D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color w:val="000000"/>
                <w:sz w:val="22"/>
                <w:szCs w:val="22"/>
                <w:lang w:bidi="en-US"/>
              </w:rPr>
            </w:pPr>
            <w:r w:rsidRPr="00AB52D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9A6A021" w14:textId="77777777" w:rsidR="00910743" w:rsidRPr="00AB52D5" w:rsidRDefault="00910743" w:rsidP="00910743">
            <w:pPr>
              <w:widowControl w:val="0"/>
              <w:autoSpaceDE w:val="0"/>
              <w:autoSpaceDN w:val="0"/>
              <w:adjustRightInd w:val="0"/>
              <w:spacing w:after="200" w:line="276" w:lineRule="auto"/>
              <w:ind w:left="678" w:right="849"/>
              <w:textAlignment w:val="center"/>
              <w:rPr>
                <w:rFonts w:ascii="Arial" w:hAnsi="Arial" w:cs="Arial"/>
              </w:rPr>
            </w:pPr>
            <w:r w:rsidRPr="00AB52D5">
              <w:rPr>
                <w:rFonts w:ascii="Arial" w:hAnsi="Arial" w:cs="Arial"/>
                <w:color w:val="000000"/>
                <w:spacing w:val="-2"/>
                <w:sz w:val="22"/>
                <w:szCs w:val="22"/>
                <w:lang w:bidi="en-US"/>
              </w:rPr>
              <w:t xml:space="preserve">“The </w:t>
            </w:r>
            <w:r w:rsidRPr="00AB52D5">
              <w:rPr>
                <w:rFonts w:ascii="Arial" w:hAnsi="Arial" w:cs="Arial"/>
                <w:color w:val="000000"/>
                <w:sz w:val="22"/>
                <w:szCs w:val="22"/>
                <w:lang w:bidi="en-US"/>
              </w:rPr>
              <w:t xml:space="preserve">chairman </w:t>
            </w:r>
            <w:r w:rsidRPr="00AB52D5">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910743" w:rsidRPr="00D13515" w14:paraId="79F32E0D" w14:textId="77777777" w:rsidTr="00910743">
        <w:tc>
          <w:tcPr>
            <w:tcW w:w="490" w:type="dxa"/>
          </w:tcPr>
          <w:p w14:paraId="6DBBAA0C" w14:textId="77777777" w:rsidR="00910743" w:rsidRPr="00D13515" w:rsidRDefault="00910743" w:rsidP="00910743">
            <w:pPr>
              <w:widowControl w:val="0"/>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77747C" w14:textId="77777777" w:rsidR="00910743" w:rsidRPr="00D13515" w:rsidRDefault="00910743" w:rsidP="00910743">
            <w:pPr>
              <w:widowControl w:val="0"/>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28BCA911" w14:textId="77777777" w:rsidR="00910743" w:rsidRPr="00D13515" w:rsidRDefault="00910743" w:rsidP="00910743">
            <w:pPr>
              <w:widowControl w:val="0"/>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8AEB9DB" w14:textId="77777777" w:rsidR="00910743" w:rsidRPr="00D13515" w:rsidRDefault="00910743" w:rsidP="00910743">
            <w:pPr>
              <w:spacing w:after="200" w:line="276" w:lineRule="auto"/>
              <w:contextualSpacing/>
              <w:rPr>
                <w:rFonts w:ascii="Arial" w:hAnsi="Arial" w:cs="Arial"/>
              </w:rPr>
            </w:pPr>
          </w:p>
        </w:tc>
        <w:tc>
          <w:tcPr>
            <w:tcW w:w="8414" w:type="dxa"/>
          </w:tcPr>
          <w:p w14:paraId="121CE7BE" w14:textId="77777777" w:rsidR="00910743" w:rsidRPr="00D1351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w:t>
            </w:r>
            <w:r w:rsidRPr="00D13515">
              <w:rPr>
                <w:rFonts w:ascii="Arial" w:hAnsi="Arial" w:cs="Arial"/>
                <w:b/>
                <w:color w:val="000000"/>
                <w:sz w:val="22"/>
                <w:szCs w:val="22"/>
                <w:lang w:bidi="en-US"/>
              </w:rPr>
              <w:lastRenderedPageBreak/>
              <w:t xml:space="preserve">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910743" w:rsidRPr="00D13515" w14:paraId="6185DE01" w14:textId="77777777" w:rsidTr="00910743">
        <w:tc>
          <w:tcPr>
            <w:tcW w:w="490" w:type="dxa"/>
          </w:tcPr>
          <w:p w14:paraId="013A9440" w14:textId="77777777" w:rsidR="00910743" w:rsidRPr="00D13515" w:rsidRDefault="00910743" w:rsidP="00910743">
            <w:pPr>
              <w:spacing w:after="200" w:line="276" w:lineRule="auto"/>
              <w:contextualSpacing/>
              <w:rPr>
                <w:rFonts w:ascii="Arial" w:hAnsi="Arial" w:cs="Arial"/>
              </w:rPr>
            </w:pPr>
          </w:p>
        </w:tc>
        <w:tc>
          <w:tcPr>
            <w:tcW w:w="8414" w:type="dxa"/>
          </w:tcPr>
          <w:p w14:paraId="3F56018A" w14:textId="77777777" w:rsidR="00910743" w:rsidRPr="00AB52D5" w:rsidRDefault="00910743" w:rsidP="00910743">
            <w:pPr>
              <w:widowControl w:val="0"/>
              <w:numPr>
                <w:ilvl w:val="0"/>
                <w:numId w:val="10"/>
              </w:numPr>
              <w:autoSpaceDE w:val="0"/>
              <w:autoSpaceDN w:val="0"/>
              <w:adjustRightInd w:val="0"/>
              <w:spacing w:after="200" w:line="276" w:lineRule="auto"/>
              <w:ind w:left="567"/>
              <w:textAlignment w:val="center"/>
              <w:rPr>
                <w:rFonts w:ascii="Arial" w:hAnsi="Arial" w:cs="Arial"/>
              </w:rPr>
            </w:pPr>
            <w:r w:rsidRPr="00AB52D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67A2AD9E"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EB7DC2" w14:textId="77777777" w:rsidR="00910743" w:rsidRPr="00AB52D5" w:rsidRDefault="00910743" w:rsidP="00910743">
      <w:pPr>
        <w:pStyle w:val="Heading1"/>
        <w:tabs>
          <w:tab w:val="num" w:pos="851"/>
        </w:tabs>
        <w:spacing w:before="0" w:after="200" w:line="276" w:lineRule="auto"/>
        <w:ind w:left="850" w:hanging="850"/>
        <w:rPr>
          <w:rFonts w:ascii="Arial" w:hAnsi="Arial" w:cs="Arial"/>
          <w:b w:val="0"/>
          <w:sz w:val="32"/>
          <w:szCs w:val="32"/>
        </w:rPr>
      </w:pPr>
      <w:bookmarkStart w:id="20" w:name="_Toc509572002"/>
      <w:r w:rsidRPr="00AB52D5">
        <w:rPr>
          <w:rFonts w:ascii="Arial" w:hAnsi="Arial" w:cs="Arial"/>
          <w:b w:val="0"/>
          <w:sz w:val="32"/>
          <w:szCs w:val="32"/>
        </w:rPr>
        <w:t>CODE OF CONDUCT AND DISPENSATIONS</w:t>
      </w:r>
      <w:bookmarkEnd w:id="20"/>
    </w:p>
    <w:p w14:paraId="734462E0" w14:textId="77777777" w:rsidR="00910743" w:rsidRDefault="00910743" w:rsidP="00910743">
      <w:pPr>
        <w:spacing w:after="200" w:line="276" w:lineRule="auto"/>
        <w:ind w:left="131" w:firstLine="720"/>
        <w:rPr>
          <w:rStyle w:val="Emphasis"/>
          <w:sz w:val="22"/>
          <w:szCs w:val="22"/>
        </w:rPr>
      </w:pPr>
      <w:r w:rsidRPr="00D13515">
        <w:rPr>
          <w:rStyle w:val="Emphasis"/>
          <w:sz w:val="22"/>
          <w:szCs w:val="22"/>
        </w:rPr>
        <w:t xml:space="preserve">See also standing order 3(u). </w:t>
      </w:r>
    </w:p>
    <w:p w14:paraId="21921EB1" w14:textId="77777777" w:rsidR="00910743" w:rsidRPr="00D13515" w:rsidRDefault="00910743" w:rsidP="00910743">
      <w:pPr>
        <w:spacing w:after="200" w:line="276" w:lineRule="auto"/>
        <w:ind w:left="131" w:firstLine="720"/>
        <w:rPr>
          <w:rStyle w:val="Emphasis"/>
          <w:sz w:val="22"/>
          <w:szCs w:val="22"/>
        </w:rPr>
      </w:pPr>
    </w:p>
    <w:p w14:paraId="7DB034C1"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14:paraId="6BE4C2C0"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2103CA8"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F3CB15"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AC29422"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Officer] OR [by a meeting of the Council, or committee or sub-committee for which the dispensation is required] and that decision is final.</w:t>
      </w:r>
    </w:p>
    <w:p w14:paraId="55B9BC55" w14:textId="77777777" w:rsidR="00910743" w:rsidRPr="00D13515" w:rsidRDefault="00910743" w:rsidP="00910743">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17AFCDE" w14:textId="77777777" w:rsidR="00910743" w:rsidRPr="00D13515" w:rsidRDefault="00910743" w:rsidP="00910743">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643B161" w14:textId="77777777" w:rsidR="00910743" w:rsidRPr="00D13515" w:rsidRDefault="00910743" w:rsidP="00910743">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DF8C330" w14:textId="77777777" w:rsidR="00910743" w:rsidRPr="00D13515" w:rsidRDefault="00910743" w:rsidP="00910743">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B64C01B" w14:textId="77777777" w:rsidR="00910743" w:rsidRPr="00D13515" w:rsidRDefault="00910743" w:rsidP="00910743">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32ACA71" w14:textId="77777777" w:rsidR="00910743" w:rsidRPr="00D13515" w:rsidRDefault="00910743" w:rsidP="00910743">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 xml:space="preserve">Subject to standing orders 13(d) and (f), a dispensation request shall be considered [by </w:t>
      </w:r>
      <w:r w:rsidRPr="00D13515">
        <w:rPr>
          <w:rFonts w:ascii="Arial" w:hAnsi="Arial" w:cs="Arial"/>
          <w:bCs/>
          <w:color w:val="000000"/>
          <w:spacing w:val="-2"/>
          <w:sz w:val="22"/>
          <w:szCs w:val="22"/>
          <w:lang w:bidi="en-US"/>
        </w:rPr>
        <w:lastRenderedPageBreak/>
        <w:t>the Proper Officer before the meeting or, if this is not possible, at the start of the meeting for which the dispensation is required] OR [at the beginning of the meeting of the Council, or committee or sub-committee for which the dispensation is required].</w:t>
      </w:r>
    </w:p>
    <w:p w14:paraId="6BA503A0" w14:textId="77777777" w:rsidR="00910743" w:rsidRPr="00D13515" w:rsidRDefault="00910743" w:rsidP="00910743">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4890245" w14:textId="77777777" w:rsidR="00910743" w:rsidRPr="00D13515" w:rsidRDefault="00910743" w:rsidP="00910743">
      <w:pPr>
        <w:pStyle w:val="ListParagraph"/>
        <w:widowControl w:val="0"/>
        <w:numPr>
          <w:ilvl w:val="1"/>
          <w:numId w:val="2"/>
        </w:numPr>
        <w:suppressAutoHyphens/>
        <w:autoSpaceDE w:val="0"/>
        <w:autoSpaceDN w:val="0"/>
        <w:adjustRightInd w:val="0"/>
        <w:spacing w:after="200" w:line="276" w:lineRule="auto"/>
        <w:contextualSpacing w:val="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14:paraId="0728CF56" w14:textId="77777777" w:rsidR="00910743" w:rsidRPr="00D13515" w:rsidRDefault="00910743" w:rsidP="00910743">
      <w:pPr>
        <w:pStyle w:val="ListParagraph"/>
        <w:widowControl w:val="0"/>
        <w:numPr>
          <w:ilvl w:val="1"/>
          <w:numId w:val="2"/>
        </w:numPr>
        <w:suppressAutoHyphens/>
        <w:autoSpaceDE w:val="0"/>
        <w:autoSpaceDN w:val="0"/>
        <w:adjustRightInd w:val="0"/>
        <w:spacing w:after="200" w:line="276" w:lineRule="auto"/>
        <w:contextualSpacing w:val="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43A6C78C" w14:textId="77777777" w:rsidR="00910743" w:rsidRPr="00D13515" w:rsidRDefault="00910743" w:rsidP="00910743">
      <w:pPr>
        <w:pStyle w:val="ListParagraph"/>
        <w:widowControl w:val="0"/>
        <w:numPr>
          <w:ilvl w:val="1"/>
          <w:numId w:val="2"/>
        </w:numPr>
        <w:suppressAutoHyphens/>
        <w:autoSpaceDE w:val="0"/>
        <w:autoSpaceDN w:val="0"/>
        <w:adjustRightInd w:val="0"/>
        <w:spacing w:after="200" w:line="276" w:lineRule="auto"/>
        <w:contextualSpacing w:val="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0420D43"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03C784" w14:textId="77777777" w:rsidR="00910743" w:rsidRPr="00AB52D5" w:rsidRDefault="00910743" w:rsidP="00910743">
      <w:pPr>
        <w:pStyle w:val="Heading1"/>
        <w:tabs>
          <w:tab w:val="num" w:pos="851"/>
        </w:tabs>
        <w:spacing w:before="0" w:after="200" w:line="276" w:lineRule="auto"/>
        <w:rPr>
          <w:rFonts w:ascii="Arial" w:hAnsi="Arial" w:cs="Arial"/>
          <w:b w:val="0"/>
          <w:sz w:val="32"/>
          <w:szCs w:val="32"/>
        </w:rPr>
      </w:pPr>
      <w:bookmarkStart w:id="21" w:name="_Toc509572003"/>
      <w:r w:rsidRPr="00AB52D5">
        <w:rPr>
          <w:rFonts w:ascii="Arial" w:hAnsi="Arial" w:cs="Arial"/>
          <w:b w:val="0"/>
          <w:sz w:val="32"/>
          <w:szCs w:val="32"/>
        </w:rPr>
        <w:t>CODE OF CONDUCT COMPLAINTS</w:t>
      </w:r>
      <w:bookmarkEnd w:id="21"/>
      <w:r w:rsidRPr="00AB52D5">
        <w:rPr>
          <w:rFonts w:ascii="Arial" w:hAnsi="Arial" w:cs="Arial"/>
          <w:b w:val="0"/>
          <w:sz w:val="32"/>
          <w:szCs w:val="32"/>
        </w:rPr>
        <w:t xml:space="preserve"> </w:t>
      </w:r>
    </w:p>
    <w:p w14:paraId="7909D64F"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96FA038" w14:textId="77777777" w:rsidR="00910743" w:rsidRPr="00D13515" w:rsidRDefault="00910743" w:rsidP="00F55D6F">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1A624037" w14:textId="77777777" w:rsidR="00910743" w:rsidRPr="00D13515" w:rsidRDefault="00910743" w:rsidP="00F55D6F">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4646367A" w14:textId="77777777" w:rsidR="00910743" w:rsidRPr="00D13515" w:rsidRDefault="00910743" w:rsidP="00F55D6F">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0EA4BE84" w14:textId="77777777" w:rsidR="00910743" w:rsidRPr="00D13515" w:rsidRDefault="00910743" w:rsidP="00F55D6F">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14:paraId="612D7969" w14:textId="77777777" w:rsidR="00910743" w:rsidRPr="00D13515" w:rsidRDefault="00910743" w:rsidP="00F55D6F">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8979879" w14:textId="77777777" w:rsidR="00910743" w:rsidRPr="00C4732A" w:rsidRDefault="00910743" w:rsidP="00F55D6F">
      <w:pPr>
        <w:pStyle w:val="ListParagraph"/>
        <w:widowControl w:val="0"/>
        <w:numPr>
          <w:ilvl w:val="0"/>
          <w:numId w:val="26"/>
        </w:numPr>
        <w:suppressAutoHyphens/>
        <w:autoSpaceDE w:val="0"/>
        <w:autoSpaceDN w:val="0"/>
        <w:adjustRightInd w:val="0"/>
        <w:spacing w:after="200" w:line="276" w:lineRule="auto"/>
        <w:ind w:left="567"/>
        <w:contextualSpacing w:val="0"/>
        <w:textAlignment w:val="center"/>
        <w:rPr>
          <w:rFonts w:ascii="Arial" w:hAnsi="Arial" w:cs="Arial"/>
          <w:bCs/>
          <w:color w:val="000000"/>
          <w:sz w:val="22"/>
          <w:szCs w:val="22"/>
          <w:lang w:bidi="en-US"/>
        </w:rPr>
      </w:pPr>
      <w:r w:rsidRPr="00D13515">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r w:rsidR="00D328DE">
        <w:rPr>
          <w:rFonts w:ascii="Arial" w:hAnsi="Arial" w:cs="Arial"/>
          <w:b/>
          <w:color w:val="000000"/>
          <w:sz w:val="22"/>
          <w:szCs w:val="22"/>
          <w:lang w:bidi="en-US"/>
        </w:rPr>
        <w:t xml:space="preserve"> </w:t>
      </w:r>
      <w:r w:rsidR="00C4732A" w:rsidRPr="00C4732A">
        <w:rPr>
          <w:rFonts w:ascii="Arial" w:hAnsi="Arial" w:cs="Arial"/>
          <w:bCs/>
          <w:color w:val="000000"/>
          <w:sz w:val="22"/>
          <w:szCs w:val="22"/>
          <w:lang w:bidi="en-US"/>
        </w:rPr>
        <w:t>(But note Ledbury decision).</w:t>
      </w:r>
    </w:p>
    <w:p w14:paraId="5AC11FF0" w14:textId="77777777" w:rsidR="00910743" w:rsidRPr="00B438FF" w:rsidRDefault="00910743" w:rsidP="00910743">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DF32D0E" w14:textId="77777777" w:rsidR="00910743" w:rsidRDefault="00910743" w:rsidP="00910743">
      <w:pPr>
        <w:rPr>
          <w:rFonts w:ascii="Arial" w:eastAsiaTheme="majorEastAsia" w:hAnsi="Arial" w:cs="Arial"/>
          <w:b/>
          <w:bCs/>
          <w:color w:val="000000" w:themeColor="text1"/>
          <w:sz w:val="22"/>
          <w:szCs w:val="22"/>
          <w:lang w:bidi="en-US"/>
        </w:rPr>
      </w:pPr>
      <w:bookmarkStart w:id="22" w:name="_Toc509572004"/>
      <w:r>
        <w:rPr>
          <w:rFonts w:ascii="Arial" w:hAnsi="Arial" w:cs="Arial"/>
          <w:b/>
          <w:szCs w:val="22"/>
          <w:lang w:bidi="en-US"/>
        </w:rPr>
        <w:br w:type="page"/>
      </w:r>
    </w:p>
    <w:p w14:paraId="35143705" w14:textId="77777777" w:rsidR="00910743" w:rsidRPr="00AB52D5" w:rsidRDefault="00910743" w:rsidP="00910743">
      <w:pPr>
        <w:pStyle w:val="Heading1"/>
        <w:tabs>
          <w:tab w:val="num" w:pos="851"/>
        </w:tabs>
        <w:spacing w:before="0" w:after="200" w:line="276" w:lineRule="auto"/>
        <w:rPr>
          <w:rFonts w:ascii="Arial" w:hAnsi="Arial" w:cs="Arial"/>
          <w:b w:val="0"/>
          <w:sz w:val="32"/>
          <w:szCs w:val="32"/>
          <w:lang w:bidi="en-US"/>
        </w:rPr>
      </w:pPr>
      <w:r w:rsidRPr="00AB52D5">
        <w:rPr>
          <w:rFonts w:ascii="Arial" w:hAnsi="Arial" w:cs="Arial"/>
          <w:b w:val="0"/>
          <w:sz w:val="32"/>
          <w:szCs w:val="32"/>
          <w:lang w:bidi="en-US"/>
        </w:rPr>
        <w:lastRenderedPageBreak/>
        <w:t>PROPER OFFICER</w:t>
      </w:r>
      <w:bookmarkEnd w:id="22"/>
      <w:r w:rsidRPr="00AB52D5">
        <w:rPr>
          <w:rFonts w:ascii="Arial" w:hAnsi="Arial" w:cs="Arial"/>
          <w:b w:val="0"/>
          <w:sz w:val="32"/>
          <w:szCs w:val="32"/>
          <w:lang w:bidi="en-US"/>
        </w:rPr>
        <w:t xml:space="preserve"> </w:t>
      </w:r>
    </w:p>
    <w:p w14:paraId="638F98D9" w14:textId="77777777" w:rsidR="00910743" w:rsidRPr="00D13515" w:rsidRDefault="00910743" w:rsidP="00910743">
      <w:pPr>
        <w:spacing w:after="200" w:line="276" w:lineRule="auto"/>
        <w:rPr>
          <w:rFonts w:ascii="Arial" w:hAnsi="Arial" w:cs="Arial"/>
          <w:sz w:val="22"/>
          <w:szCs w:val="22"/>
          <w:lang w:bidi="en-US"/>
        </w:rPr>
      </w:pPr>
    </w:p>
    <w:p w14:paraId="16E7BB77" w14:textId="77777777" w:rsidR="00910743" w:rsidRPr="00D13515" w:rsidRDefault="00910743" w:rsidP="00F55D6F">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530F76A8" w14:textId="77777777" w:rsidR="00910743" w:rsidRPr="00D13515" w:rsidRDefault="00910743" w:rsidP="00F55D6F">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347EE3D"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14:paraId="498B6084" w14:textId="77777777" w:rsidR="00910743" w:rsidRPr="00D13515" w:rsidRDefault="00910743" w:rsidP="00F55D6F">
      <w:pPr>
        <w:pStyle w:val="ListParagraph"/>
        <w:widowControl w:val="0"/>
        <w:numPr>
          <w:ilvl w:val="0"/>
          <w:numId w:val="77"/>
        </w:numPr>
        <w:suppressAutoHyphens/>
        <w:autoSpaceDE w:val="0"/>
        <w:autoSpaceDN w:val="0"/>
        <w:adjustRightInd w:val="0"/>
        <w:spacing w:after="200" w:line="276" w:lineRule="auto"/>
        <w:contextualSpacing w:val="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a signed summons confirming the time, place and the agenda (provided the councillor has consented to service by email)</w:t>
      </w:r>
      <w:r>
        <w:rPr>
          <w:rFonts w:ascii="Arial" w:hAnsi="Arial" w:cs="Arial"/>
          <w:b/>
          <w:bCs/>
          <w:color w:val="000000"/>
          <w:sz w:val="22"/>
          <w:szCs w:val="22"/>
          <w:lang w:bidi="en-US"/>
        </w:rPr>
        <w:t>, and</w:t>
      </w:r>
    </w:p>
    <w:p w14:paraId="0302974D" w14:textId="77777777" w:rsidR="00910743" w:rsidRPr="00D13515" w:rsidRDefault="00910743" w:rsidP="00F55D6F">
      <w:pPr>
        <w:pStyle w:val="ListParagraph"/>
        <w:widowControl w:val="0"/>
        <w:numPr>
          <w:ilvl w:val="0"/>
          <w:numId w:val="77"/>
        </w:numPr>
        <w:suppressAutoHyphens/>
        <w:autoSpaceDE w:val="0"/>
        <w:autoSpaceDN w:val="0"/>
        <w:adjustRightInd w:val="0"/>
        <w:spacing w:after="200" w:line="276" w:lineRule="auto"/>
        <w:contextualSpacing w:val="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1573154E" w14:textId="77777777" w:rsidR="00910743" w:rsidRPr="00D13515" w:rsidRDefault="00910743" w:rsidP="00910743">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7B050AE1"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0B7F5DC4"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14:paraId="303CDDC7" w14:textId="77777777" w:rsidR="00910743" w:rsidRPr="00466E76"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A14F043"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052136F"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14:paraId="67C03BAD"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 a copy of every councillor’s register of interests;</w:t>
      </w:r>
    </w:p>
    <w:p w14:paraId="54BE3816" w14:textId="77777777" w:rsidR="00910743" w:rsidRPr="00D13515" w:rsidRDefault="00910743" w:rsidP="00F55D6F">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07A7CDC" w14:textId="77777777" w:rsidR="00910743" w:rsidRPr="00093283" w:rsidRDefault="00910743" w:rsidP="00F55D6F">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Officer </w:t>
      </w:r>
      <w:r w:rsidRPr="00093283">
        <w:rPr>
          <w:rFonts w:ascii="Arial" w:hAnsi="Arial" w:cs="Arial"/>
          <w:color w:val="000000"/>
          <w:sz w:val="22"/>
          <w:szCs w:val="22"/>
          <w:lang w:bidi="en-US"/>
        </w:rPr>
        <w:t>(if there is one);</w:t>
      </w:r>
    </w:p>
    <w:p w14:paraId="1614C7BC"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correspondence and notices on behalf of the Council except where there is a resolution to the contrary;</w:t>
      </w:r>
    </w:p>
    <w:p w14:paraId="363F3989"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 xml:space="preserve">ouncil in paper and electronic form subject to the </w:t>
      </w:r>
      <w:r w:rsidRPr="00D13515">
        <w:rPr>
          <w:rFonts w:ascii="Arial" w:hAnsi="Arial" w:cs="Arial"/>
          <w:color w:val="000000"/>
          <w:sz w:val="22"/>
          <w:szCs w:val="22"/>
          <w:lang w:bidi="en-US"/>
        </w:rPr>
        <w:lastRenderedPageBreak/>
        <w:t>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(e.g. the Limitation Act 1980);</w:t>
      </w:r>
    </w:p>
    <w:p w14:paraId="328F0620" w14:textId="77777777" w:rsidR="00910743" w:rsidRDefault="00910743" w:rsidP="00F55D6F">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executed; </w:t>
      </w:r>
    </w:p>
    <w:p w14:paraId="33EACCCC" w14:textId="77777777" w:rsidR="00910743" w:rsidRPr="00A86D1A" w:rsidRDefault="00910743" w:rsidP="00910743">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14:paraId="51BF7969"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9A1A00A" w14:textId="60E72337" w:rsidR="00910743" w:rsidRPr="00D13515" w:rsidRDefault="00382D8D"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have access to </w:t>
      </w:r>
      <w:r w:rsidR="00910743" w:rsidRPr="00D13515">
        <w:rPr>
          <w:rFonts w:ascii="Arial" w:hAnsi="Arial" w:cs="Arial"/>
          <w:color w:val="000000"/>
          <w:sz w:val="22"/>
          <w:szCs w:val="22"/>
          <w:lang w:bidi="en-US"/>
        </w:rPr>
        <w:t>every planning application notified to the Council and the Council’s response to the local planning authority;</w:t>
      </w:r>
    </w:p>
    <w:p w14:paraId="088572E2"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refer a planning application received by the Council to the Chairman or in his absence the Vice-Chairman (if there is one) of the Council OR Chairman or in his absence Vice-Chairman (if there is one) of the </w:t>
      </w:r>
      <w:r>
        <w:rPr>
          <w:rFonts w:ascii="Arial" w:hAnsi="Arial" w:cs="Arial"/>
          <w:color w:val="000000"/>
          <w:sz w:val="22"/>
          <w:szCs w:val="22"/>
          <w:lang w:bidi="en-US"/>
        </w:rPr>
        <w:t xml:space="preserve">Planning </w:t>
      </w:r>
      <w:r w:rsidRPr="00D13515">
        <w:rPr>
          <w:rFonts w:ascii="Arial" w:hAnsi="Arial" w:cs="Arial"/>
          <w:color w:val="000000"/>
          <w:sz w:val="22"/>
          <w:szCs w:val="22"/>
          <w:lang w:bidi="en-US"/>
        </w:rPr>
        <w:t xml:space="preserve">Committee within two working days of receipt to facilitate an extraordinary meeting if the nature of a planning application requires consideration before the next ordinary meeting of the Council OR </w:t>
      </w:r>
      <w:r w:rsidR="00AB52D5">
        <w:rPr>
          <w:rFonts w:ascii="Arial" w:hAnsi="Arial" w:cs="Arial"/>
          <w:color w:val="000000"/>
          <w:sz w:val="22"/>
          <w:szCs w:val="22"/>
          <w:lang w:bidi="en-US"/>
        </w:rPr>
        <w:t>P</w:t>
      </w:r>
      <w:r>
        <w:rPr>
          <w:rFonts w:ascii="Arial" w:hAnsi="Arial" w:cs="Arial"/>
          <w:color w:val="000000"/>
          <w:sz w:val="22"/>
          <w:szCs w:val="22"/>
          <w:lang w:bidi="en-US"/>
        </w:rPr>
        <w:t>lanning</w:t>
      </w:r>
      <w:r w:rsidRPr="00D13515">
        <w:rPr>
          <w:rFonts w:ascii="Arial" w:hAnsi="Arial" w:cs="Arial"/>
          <w:color w:val="000000"/>
          <w:sz w:val="22"/>
          <w:szCs w:val="22"/>
          <w:lang w:bidi="en-US"/>
        </w:rPr>
        <w:t xml:space="preserve"> </w:t>
      </w:r>
      <w:r w:rsidR="00AB52D5">
        <w:rPr>
          <w:rFonts w:ascii="Arial" w:hAnsi="Arial" w:cs="Arial"/>
          <w:color w:val="000000"/>
          <w:sz w:val="22"/>
          <w:szCs w:val="22"/>
          <w:lang w:bidi="en-US"/>
        </w:rPr>
        <w:t>C</w:t>
      </w:r>
      <w:r w:rsidRPr="00D13515">
        <w:rPr>
          <w:rFonts w:ascii="Arial" w:hAnsi="Arial" w:cs="Arial"/>
          <w:color w:val="000000"/>
          <w:sz w:val="22"/>
          <w:szCs w:val="22"/>
          <w:lang w:bidi="en-US"/>
        </w:rPr>
        <w:t>ommittee;</w:t>
      </w:r>
    </w:p>
    <w:p w14:paraId="0294F403" w14:textId="77777777" w:rsidR="00910743" w:rsidRPr="00D13515" w:rsidRDefault="00910743" w:rsidP="00F55D6F">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14:paraId="2761DB80" w14:textId="77777777" w:rsidR="00910743" w:rsidRDefault="00910743" w:rsidP="00F55D6F">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retain custody of the seal of the Council (if there is one) which shall not be used with</w:t>
      </w:r>
      <w:r>
        <w:rPr>
          <w:rFonts w:ascii="Arial" w:hAnsi="Arial" w:cs="Arial"/>
          <w:color w:val="000000"/>
          <w:sz w:val="22"/>
          <w:szCs w:val="22"/>
          <w:lang w:bidi="en-US"/>
        </w:rPr>
        <w:t>out a resolution to that effect.</w:t>
      </w:r>
    </w:p>
    <w:p w14:paraId="702E911F" w14:textId="77777777" w:rsidR="00910743" w:rsidRPr="006434DA" w:rsidRDefault="00910743" w:rsidP="00910743">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ee also standing order 23</w:t>
      </w:r>
      <w:r>
        <w:rPr>
          <w:rFonts w:ascii="Arial" w:hAnsi="Arial" w:cs="Arial"/>
          <w:i/>
          <w:color w:val="000000"/>
          <w:sz w:val="22"/>
          <w:szCs w:val="22"/>
          <w:lang w:bidi="en-US"/>
        </w:rPr>
        <w:t>)</w:t>
      </w:r>
      <w:r w:rsidRPr="006434DA">
        <w:rPr>
          <w:rFonts w:ascii="Arial" w:hAnsi="Arial" w:cs="Arial"/>
          <w:i/>
          <w:color w:val="000000"/>
          <w:sz w:val="22"/>
          <w:szCs w:val="22"/>
          <w:lang w:bidi="en-US"/>
        </w:rPr>
        <w:t>.</w:t>
      </w:r>
    </w:p>
    <w:p w14:paraId="45823804" w14:textId="77777777" w:rsidR="00910743" w:rsidRPr="003D589A" w:rsidRDefault="00910743" w:rsidP="00910743">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FABBEB5"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23" w:name="_Toc509572005"/>
      <w:r w:rsidRPr="001369B8">
        <w:rPr>
          <w:rFonts w:ascii="Arial" w:hAnsi="Arial" w:cs="Arial"/>
          <w:b w:val="0"/>
          <w:sz w:val="32"/>
          <w:szCs w:val="32"/>
        </w:rPr>
        <w:t>RESPONSIBLE FINANCIAL OFFICER</w:t>
      </w:r>
      <w:bookmarkEnd w:id="23"/>
      <w:r w:rsidRPr="001369B8">
        <w:rPr>
          <w:rFonts w:ascii="Arial" w:hAnsi="Arial" w:cs="Arial"/>
          <w:b w:val="0"/>
          <w:sz w:val="32"/>
          <w:szCs w:val="32"/>
        </w:rPr>
        <w:t xml:space="preserve"> </w:t>
      </w:r>
    </w:p>
    <w:p w14:paraId="6ABFE3A4" w14:textId="77777777" w:rsidR="00910743" w:rsidRPr="003D589A" w:rsidRDefault="00910743" w:rsidP="00910743">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E8D0C21" w14:textId="77777777" w:rsidR="00910743" w:rsidRPr="00D13515" w:rsidRDefault="00910743" w:rsidP="00F55D6F">
      <w:pPr>
        <w:pStyle w:val="ListParagraph"/>
        <w:widowControl w:val="0"/>
        <w:numPr>
          <w:ilvl w:val="0"/>
          <w:numId w:val="29"/>
        </w:numPr>
        <w:suppressAutoHyphens/>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14:paraId="64172A00" w14:textId="77777777" w:rsidR="00910743" w:rsidRPr="003D589A" w:rsidRDefault="00910743" w:rsidP="00910743">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7B31DEF"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24" w:name="_Toc509572006"/>
      <w:r w:rsidRPr="001369B8">
        <w:rPr>
          <w:rFonts w:ascii="Arial" w:hAnsi="Arial" w:cs="Arial"/>
          <w:b w:val="0"/>
          <w:sz w:val="32"/>
          <w:szCs w:val="32"/>
        </w:rPr>
        <w:t>ACCOUNTS AND ACCOUNTING STATEMENTS</w:t>
      </w:r>
      <w:bookmarkEnd w:id="24"/>
    </w:p>
    <w:p w14:paraId="5D905528"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1FB8A0" w14:textId="77777777" w:rsidR="00910743" w:rsidRPr="00D13515" w:rsidRDefault="00910743" w:rsidP="00910743">
      <w:pPr>
        <w:pStyle w:val="ListParagraph"/>
        <w:numPr>
          <w:ilvl w:val="0"/>
          <w:numId w:val="16"/>
        </w:numPr>
        <w:tabs>
          <w:tab w:val="clear" w:pos="1134"/>
          <w:tab w:val="num" w:pos="567"/>
        </w:tabs>
        <w:spacing w:after="200" w:line="276" w:lineRule="auto"/>
        <w:ind w:left="567"/>
        <w:contextualSpacing w:val="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2CFA847A" w14:textId="77777777" w:rsidR="00910743" w:rsidRPr="00D13515" w:rsidRDefault="00910743" w:rsidP="00910743">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21B9188F" w14:textId="77777777" w:rsidR="00910743" w:rsidRPr="00D13515" w:rsidRDefault="00910743" w:rsidP="00910743">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54EFF06D" w14:textId="77777777" w:rsidR="00910743" w:rsidRPr="00D13515" w:rsidRDefault="00910743" w:rsidP="00F55D6F">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receipts and payments (or income and expenditure) for each </w:t>
      </w:r>
      <w:r w:rsidRPr="00D13515">
        <w:rPr>
          <w:rFonts w:ascii="Arial" w:hAnsi="Arial" w:cs="Arial"/>
          <w:color w:val="000000"/>
          <w:sz w:val="22"/>
          <w:szCs w:val="22"/>
          <w:lang w:bidi="en-US"/>
        </w:rPr>
        <w:lastRenderedPageBreak/>
        <w:t xml:space="preserve">quarter; </w:t>
      </w:r>
    </w:p>
    <w:p w14:paraId="13E77492" w14:textId="77777777" w:rsidR="00910743" w:rsidRPr="00D13515" w:rsidRDefault="00910743" w:rsidP="00F55D6F">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Council’s aggregate receipts and payments (or income and expenditure) for the year to date;</w:t>
      </w:r>
    </w:p>
    <w:p w14:paraId="316FB8E4" w14:textId="77777777" w:rsidR="00910743" w:rsidRPr="00D13515" w:rsidRDefault="00910743" w:rsidP="00F55D6F">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Pr>
          <w:rFonts w:ascii="Arial" w:hAnsi="Arial" w:cs="Arial"/>
          <w:color w:val="000000"/>
          <w:sz w:val="22"/>
          <w:szCs w:val="22"/>
          <w:lang w:bidi="en-US"/>
        </w:rPr>
        <w:t xml:space="preserve"> and</w:t>
      </w:r>
    </w:p>
    <w:p w14:paraId="2614D0FB"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7A1F1F9" w14:textId="77777777" w:rsidR="00910743" w:rsidRPr="00D13515" w:rsidRDefault="00910743" w:rsidP="00910743">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ACC8731" w14:textId="77777777" w:rsidR="00910743" w:rsidRPr="00D13515" w:rsidRDefault="00910743" w:rsidP="00F55D6F">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436B434F" w14:textId="77777777" w:rsidR="00910743" w:rsidRPr="00D13515" w:rsidRDefault="00910743" w:rsidP="00F55D6F">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w:t>
      </w:r>
      <w:r>
        <w:rPr>
          <w:rFonts w:ascii="Arial" w:hAnsi="Arial" w:cs="Arial"/>
          <w:color w:val="000000"/>
          <w:sz w:val="22"/>
          <w:szCs w:val="22"/>
          <w:lang w:bidi="en-US"/>
        </w:rPr>
        <w:t>2</w:t>
      </w:r>
      <w:r w:rsidRPr="00D13515">
        <w:rPr>
          <w:rFonts w:ascii="Arial" w:hAnsi="Arial" w:cs="Arial"/>
          <w:color w:val="000000"/>
          <w:sz w:val="22"/>
          <w:szCs w:val="22"/>
          <w:lang w:bidi="en-US"/>
        </w:rPr>
        <w:t xml:space="preserve">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050205BE" w14:textId="6C94983E" w:rsidR="00910743" w:rsidRPr="00D13515" w:rsidRDefault="00910743" w:rsidP="00910743">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shall be presented to all councillors at least 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14:paraId="39A30DE9"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596CDA"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25" w:name="_Toc509572007"/>
      <w:r w:rsidRPr="001369B8">
        <w:rPr>
          <w:rFonts w:ascii="Arial" w:hAnsi="Arial" w:cs="Arial"/>
          <w:b w:val="0"/>
          <w:sz w:val="32"/>
          <w:szCs w:val="32"/>
        </w:rPr>
        <w:t>FINANCIAL CONTROLS AND PROCUREMENT</w:t>
      </w:r>
      <w:bookmarkEnd w:id="25"/>
    </w:p>
    <w:p w14:paraId="64B1AC6D"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30CB82" w14:textId="77777777" w:rsidR="00910743" w:rsidRPr="00D13515" w:rsidRDefault="00910743" w:rsidP="00F55D6F">
      <w:pPr>
        <w:widowControl w:val="0"/>
        <w:numPr>
          <w:ilvl w:val="0"/>
          <w:numId w:val="80"/>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5DFC0202" w14:textId="77777777" w:rsidR="00910743" w:rsidRPr="00D13515" w:rsidRDefault="00910743" w:rsidP="00F55D6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7E5E104" w14:textId="77777777" w:rsidR="00910743" w:rsidRPr="00D13515" w:rsidRDefault="00910743" w:rsidP="00F55D6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14:paraId="38F62B93" w14:textId="77777777" w:rsidR="00910743" w:rsidRPr="00D13515" w:rsidRDefault="00910743" w:rsidP="00F55D6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6F26710" w14:textId="77777777" w:rsidR="00910743" w:rsidRPr="00D13515" w:rsidRDefault="00910743" w:rsidP="00F55D6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2C68C7A6" w14:textId="77777777" w:rsidR="00910743" w:rsidRPr="00D13515" w:rsidRDefault="00910743" w:rsidP="00F55D6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00E34887">
        <w:rPr>
          <w:rFonts w:ascii="Arial" w:hAnsi="Arial" w:cs="Arial"/>
          <w:color w:val="000000"/>
          <w:sz w:val="22"/>
          <w:szCs w:val="22"/>
          <w:lang w:bidi="en-US"/>
        </w:rPr>
        <w:t>£25,</w:t>
      </w:r>
      <w:r w:rsidRPr="00DE7520">
        <w:rPr>
          <w:rFonts w:ascii="Arial" w:hAnsi="Arial" w:cs="Arial"/>
          <w:color w:val="000000"/>
          <w:sz w:val="22"/>
          <w:szCs w:val="22"/>
          <w:lang w:bidi="en-US"/>
        </w:rPr>
        <w:t>000</w:t>
      </w:r>
      <w:r w:rsidRPr="00D13515">
        <w:rPr>
          <w:rFonts w:ascii="Arial" w:hAnsi="Arial" w:cs="Arial"/>
          <w:color w:val="000000"/>
          <w:sz w:val="22"/>
          <w:szCs w:val="22"/>
          <w:lang w:bidi="en-US"/>
        </w:rPr>
        <w:t xml:space="preserve"> due to special </w:t>
      </w:r>
      <w:r w:rsidRPr="00D13515">
        <w:rPr>
          <w:rFonts w:ascii="Arial" w:hAnsi="Arial" w:cs="Arial"/>
          <w:color w:val="000000"/>
          <w:sz w:val="22"/>
          <w:szCs w:val="22"/>
          <w:lang w:bidi="en-US"/>
        </w:rPr>
        <w:lastRenderedPageBreak/>
        <w:t xml:space="preserve">circumstances are exempt from a tendering process or procurement exercise. </w:t>
      </w:r>
    </w:p>
    <w:p w14:paraId="4AC0084A" w14:textId="77777777"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40AE8AE" w14:textId="77777777"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sz w:val="22"/>
          <w:szCs w:val="22"/>
          <w:lang w:bidi="en-US"/>
        </w:rPr>
        <w:t xml:space="preserve"> unless it proposes to use an existing list of approved suppliers (framework agreement)</w:t>
      </w:r>
      <w:r w:rsidRPr="00D13515">
        <w:rPr>
          <w:rFonts w:ascii="Arial" w:hAnsi="Arial" w:cs="Arial"/>
          <w:b/>
          <w:bCs/>
          <w:color w:val="000000"/>
          <w:sz w:val="22"/>
          <w:szCs w:val="22"/>
          <w:lang w:bidi="en-US"/>
        </w:rPr>
        <w:t>.</w:t>
      </w:r>
    </w:p>
    <w:p w14:paraId="718D4754" w14:textId="77777777"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3F665D7" w14:textId="77777777" w:rsidR="00910743" w:rsidRPr="00D13515" w:rsidRDefault="00910743" w:rsidP="00F55D6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EADBA8E" w14:textId="77777777" w:rsidR="00910743" w:rsidRPr="00D13515" w:rsidRDefault="00910743" w:rsidP="00F55D6F">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9DA9E12" w14:textId="77777777" w:rsidR="00910743" w:rsidRPr="00D13515" w:rsidRDefault="00910743" w:rsidP="00F55D6F">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w:t>
      </w:r>
      <w:r>
        <w:rPr>
          <w:rFonts w:ascii="Arial" w:hAnsi="Arial" w:cs="Arial"/>
          <w:color w:val="000000"/>
          <w:sz w:val="22"/>
          <w:szCs w:val="22"/>
          <w:lang w:bidi="en-US"/>
        </w:rPr>
        <w:t>may</w:t>
      </w:r>
      <w:r w:rsidRPr="00D13515">
        <w:rPr>
          <w:rFonts w:ascii="Arial" w:hAnsi="Arial" w:cs="Arial"/>
          <w:color w:val="000000"/>
          <w:sz w:val="22"/>
          <w:szCs w:val="22"/>
          <w:lang w:bidi="en-US"/>
        </w:rPr>
        <w:t xml:space="preserve"> be advertised in a local newspaper and in any other manner that is appropriate; </w:t>
      </w:r>
    </w:p>
    <w:p w14:paraId="32EEF321" w14:textId="77777777" w:rsidR="00910743" w:rsidRPr="00D13515" w:rsidRDefault="00910743" w:rsidP="00F55D6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3F2039F" w14:textId="77777777" w:rsidR="00910743" w:rsidRPr="00D13515" w:rsidRDefault="00910743" w:rsidP="00F55D6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00B1563B">
        <w:rPr>
          <w:rFonts w:ascii="Arial" w:hAnsi="Arial" w:cs="Arial"/>
          <w:color w:val="000000"/>
          <w:sz w:val="22"/>
          <w:szCs w:val="22"/>
          <w:lang w:bidi="en-US"/>
        </w:rPr>
        <w:t>one</w:t>
      </w:r>
      <w:r w:rsidRPr="00D13515">
        <w:rPr>
          <w:rFonts w:ascii="Arial" w:hAnsi="Arial" w:cs="Arial"/>
          <w:color w:val="000000"/>
          <w:sz w:val="22"/>
          <w:szCs w:val="22"/>
          <w:lang w:bidi="en-US"/>
        </w:rPr>
        <w:t xml:space="preserve"> councillor after the deadline for submission of tenders has passed; </w:t>
      </w:r>
    </w:p>
    <w:p w14:paraId="46819AF1" w14:textId="77777777" w:rsidR="00910743" w:rsidRPr="00D13515" w:rsidRDefault="00910743" w:rsidP="00F55D6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7521E185" w14:textId="77777777"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2FD5A095" w14:textId="73325A03"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w:t>
      </w:r>
      <w:r w:rsidR="004A5B7A">
        <w:rPr>
          <w:rFonts w:ascii="Arial" w:hAnsi="Arial" w:cs="Arial"/>
          <w:b/>
          <w:bCs/>
          <w:color w:val="000000"/>
          <w:sz w:val="22"/>
          <w:szCs w:val="22"/>
          <w:lang w:bidi="en-US"/>
        </w:rPr>
        <w:t>9</w:t>
      </w:r>
      <w:r w:rsidRPr="00D13515">
        <w:rPr>
          <w:rFonts w:ascii="Arial" w:hAnsi="Arial" w:cs="Arial"/>
          <w:b/>
          <w:bCs/>
          <w:color w:val="000000"/>
          <w:sz w:val="22"/>
          <w:szCs w:val="22"/>
          <w:lang w:bidi="en-US"/>
        </w:rPr>
        <w:t>,3</w:t>
      </w:r>
      <w:r w:rsidR="004A5B7A">
        <w:rPr>
          <w:rFonts w:ascii="Arial" w:hAnsi="Arial" w:cs="Arial"/>
          <w:b/>
          <w:bCs/>
          <w:color w:val="000000"/>
          <w:sz w:val="22"/>
          <w:szCs w:val="22"/>
          <w:lang w:bidi="en-US"/>
        </w:rPr>
        <w:t>30</w:t>
      </w:r>
      <w:r w:rsidRPr="00D13515">
        <w:rPr>
          <w:rFonts w:ascii="Arial" w:hAnsi="Arial" w:cs="Arial"/>
          <w:b/>
          <w:bCs/>
          <w:color w:val="000000"/>
          <w:sz w:val="22"/>
          <w:szCs w:val="22"/>
          <w:lang w:bidi="en-US"/>
        </w:rPr>
        <w:t xml:space="preserve"> for a public service or supply contract or in excess of £4,</w:t>
      </w:r>
      <w:r w:rsidR="004A5B7A">
        <w:rPr>
          <w:rFonts w:ascii="Arial" w:hAnsi="Arial" w:cs="Arial"/>
          <w:b/>
          <w:bCs/>
          <w:color w:val="000000"/>
          <w:sz w:val="22"/>
          <w:szCs w:val="22"/>
          <w:lang w:bidi="en-US"/>
        </w:rPr>
        <w:t>733</w:t>
      </w:r>
      <w:r w:rsidRPr="00D13515">
        <w:rPr>
          <w:rFonts w:ascii="Arial" w:hAnsi="Arial" w:cs="Arial"/>
          <w:b/>
          <w:bCs/>
          <w:color w:val="000000"/>
          <w:sz w:val="22"/>
          <w:szCs w:val="22"/>
          <w:lang w:bidi="en-US"/>
        </w:rPr>
        <w:t>,</w:t>
      </w:r>
      <w:r w:rsidR="004A5B7A">
        <w:rPr>
          <w:rFonts w:ascii="Arial" w:hAnsi="Arial" w:cs="Arial"/>
          <w:b/>
          <w:bCs/>
          <w:color w:val="000000"/>
          <w:sz w:val="22"/>
          <w:szCs w:val="22"/>
          <w:lang w:bidi="en-US"/>
        </w:rPr>
        <w:t>252</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for a public works contract </w:t>
      </w:r>
      <w:r w:rsidR="00611DC3">
        <w:rPr>
          <w:rFonts w:ascii="Arial" w:hAnsi="Arial" w:cs="Arial"/>
          <w:b/>
          <w:bCs/>
          <w:color w:val="000000"/>
          <w:sz w:val="22"/>
          <w:szCs w:val="22"/>
        </w:rPr>
        <w:t>or £663,540 for a social and other specific services contract</w:t>
      </w:r>
      <w:r w:rsidR="00611DC3">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317E31F2" w14:textId="53ECFDF8" w:rsidR="00910743" w:rsidRPr="00D13515" w:rsidRDefault="00910743" w:rsidP="00F55D6F">
      <w:pPr>
        <w:pStyle w:val="ListParagraph"/>
        <w:widowControl w:val="0"/>
        <w:numPr>
          <w:ilvl w:val="0"/>
          <w:numId w:val="80"/>
        </w:numPr>
        <w:suppressAutoHyphens/>
        <w:autoSpaceDE w:val="0"/>
        <w:autoSpaceDN w:val="0"/>
        <w:adjustRightInd w:val="0"/>
        <w:spacing w:after="200" w:line="276" w:lineRule="auto"/>
        <w:ind w:left="567" w:hanging="567"/>
        <w:contextualSpacing w:val="0"/>
        <w:textAlignment w:val="center"/>
        <w:rPr>
          <w:rFonts w:ascii="Arial" w:hAnsi="Arial" w:cs="Arial"/>
          <w:b/>
          <w:bCs/>
          <w:color w:val="000000"/>
          <w:sz w:val="22"/>
          <w:szCs w:val="22"/>
          <w:lang w:bidi="en-US"/>
        </w:rPr>
      </w:pPr>
      <w:r w:rsidRPr="00D13515">
        <w:rPr>
          <w:rFonts w:ascii="Arial" w:hAnsi="Arial" w:cs="Arial"/>
          <w:b/>
          <w:bCs/>
          <w:color w:val="000000"/>
          <w:sz w:val="22"/>
          <w:szCs w:val="22"/>
        </w:rPr>
        <w:lastRenderedPageBreak/>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611DC3">
        <w:rPr>
          <w:rFonts w:ascii="Arial" w:hAnsi="Arial" w:cs="Arial"/>
          <w:b/>
          <w:bCs/>
          <w:color w:val="000000"/>
          <w:sz w:val="22"/>
          <w:szCs w:val="22"/>
        </w:rPr>
        <w:t>78</w:t>
      </w:r>
      <w:r w:rsidRPr="00D13515">
        <w:rPr>
          <w:rFonts w:ascii="Arial" w:hAnsi="Arial" w:cs="Arial"/>
          <w:b/>
          <w:bCs/>
          <w:color w:val="000000"/>
          <w:sz w:val="22"/>
          <w:szCs w:val="22"/>
        </w:rPr>
        <w:t>,</w:t>
      </w:r>
      <w:r w:rsidR="00611DC3">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611DC3">
        <w:rPr>
          <w:rFonts w:ascii="Arial" w:hAnsi="Arial" w:cs="Arial"/>
          <w:b/>
          <w:bCs/>
          <w:color w:val="000000"/>
          <w:sz w:val="22"/>
          <w:szCs w:val="22"/>
        </w:rPr>
        <w:t>733</w:t>
      </w:r>
      <w:r w:rsidRPr="00D13515">
        <w:rPr>
          <w:rFonts w:ascii="Arial" w:hAnsi="Arial" w:cs="Arial"/>
          <w:b/>
          <w:bCs/>
          <w:color w:val="000000"/>
          <w:sz w:val="22"/>
          <w:szCs w:val="22"/>
        </w:rPr>
        <w:t>,</w:t>
      </w:r>
      <w:r w:rsidR="00611DC3">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7C62EF">
        <w:rPr>
          <w:rFonts w:ascii="Arial" w:hAnsi="Arial" w:cs="Arial"/>
          <w:b/>
          <w:bCs/>
          <w:color w:val="000000"/>
          <w:sz w:val="22"/>
          <w:szCs w:val="22"/>
        </w:rPr>
        <w:t>663</w:t>
      </w:r>
      <w:r w:rsidRPr="00D13515">
        <w:rPr>
          <w:rFonts w:ascii="Arial" w:hAnsi="Arial" w:cs="Arial"/>
          <w:b/>
          <w:bCs/>
          <w:color w:val="000000"/>
          <w:sz w:val="22"/>
          <w:szCs w:val="22"/>
        </w:rPr>
        <w:t>,</w:t>
      </w:r>
      <w:r w:rsidR="007C62EF">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14EE522" w14:textId="77777777" w:rsidR="00910743" w:rsidRPr="00D13515" w:rsidRDefault="00910743" w:rsidP="00910743">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AB9297C"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26" w:name="_Toc509572008"/>
      <w:r w:rsidRPr="001369B8">
        <w:rPr>
          <w:rFonts w:ascii="Arial" w:hAnsi="Arial" w:cs="Arial"/>
          <w:b w:val="0"/>
          <w:sz w:val="32"/>
          <w:szCs w:val="32"/>
        </w:rPr>
        <w:t>HANDLING STAFF MATTERS</w:t>
      </w:r>
      <w:bookmarkEnd w:id="26"/>
    </w:p>
    <w:p w14:paraId="0C79559D"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D61A2A" w14:textId="77777777" w:rsidR="00910743" w:rsidRPr="00D13515"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Council OR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committee OR the</w:t>
      </w:r>
      <w:r>
        <w:rPr>
          <w:rFonts w:ascii="Arial" w:hAnsi="Arial" w:cs="Arial"/>
          <w:color w:val="000000"/>
          <w:sz w:val="22"/>
          <w:szCs w:val="22"/>
          <w:lang w:bidi="en-US"/>
        </w:rPr>
        <w:t xml:space="preserve"> Finance/Personnel</w:t>
      </w:r>
      <w:r w:rsidRPr="00D13515">
        <w:rPr>
          <w:rFonts w:ascii="Arial" w:hAnsi="Arial" w:cs="Arial"/>
          <w:color w:val="000000"/>
          <w:sz w:val="22"/>
          <w:szCs w:val="22"/>
          <w:lang w:bidi="en-US"/>
        </w:rPr>
        <w:t xml:space="preserve"> sub-committee is subject to standing order 11.</w:t>
      </w:r>
    </w:p>
    <w:p w14:paraId="21B68497" w14:textId="77777777" w:rsidR="00910743" w:rsidRPr="00D13515"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absences from work, the Council’s most senior member of staff shall notify the chairman of the </w:t>
      </w:r>
      <w:r>
        <w:rPr>
          <w:rFonts w:ascii="Arial" w:hAnsi="Arial" w:cs="Arial"/>
          <w:color w:val="000000"/>
          <w:sz w:val="22"/>
          <w:szCs w:val="22"/>
          <w:lang w:bidi="en-US"/>
        </w:rPr>
        <w:t>Council or Finance/Personnel</w:t>
      </w:r>
      <w:r w:rsidRPr="00D13515">
        <w:rPr>
          <w:rFonts w:ascii="Arial" w:hAnsi="Arial" w:cs="Arial"/>
          <w:color w:val="000000"/>
          <w:sz w:val="22"/>
          <w:szCs w:val="22"/>
          <w:lang w:bidi="en-US"/>
        </w:rPr>
        <w:t xml:space="preserve"> committee OR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sub-committee or, if he is not available, the vice-chairman</w:t>
      </w:r>
      <w:r>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w:t>
      </w:r>
      <w:r>
        <w:rPr>
          <w:rFonts w:ascii="Arial" w:hAnsi="Arial" w:cs="Arial"/>
          <w:color w:val="000000"/>
          <w:sz w:val="22"/>
          <w:szCs w:val="22"/>
          <w:lang w:bidi="en-US"/>
        </w:rPr>
        <w:t>Council or Finance/Personnel</w:t>
      </w:r>
      <w:r w:rsidRPr="00D13515">
        <w:rPr>
          <w:rFonts w:ascii="Arial" w:hAnsi="Arial" w:cs="Arial"/>
          <w:color w:val="000000"/>
          <w:sz w:val="22"/>
          <w:szCs w:val="22"/>
          <w:lang w:bidi="en-US"/>
        </w:rPr>
        <w:t xml:space="preserve"> committee OR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sub-committee of absence occasioned by illness or other reason and that person shall report such absence to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committee OR </w:t>
      </w:r>
      <w:r>
        <w:rPr>
          <w:rFonts w:ascii="Arial" w:hAnsi="Arial" w:cs="Arial"/>
          <w:color w:val="000000"/>
          <w:sz w:val="22"/>
          <w:szCs w:val="22"/>
          <w:lang w:bidi="en-US"/>
        </w:rPr>
        <w:t xml:space="preserve">the Finance/Personnel </w:t>
      </w:r>
      <w:r w:rsidRPr="00D13515">
        <w:rPr>
          <w:rFonts w:ascii="Arial" w:hAnsi="Arial" w:cs="Arial"/>
          <w:color w:val="000000"/>
          <w:sz w:val="22"/>
          <w:szCs w:val="22"/>
          <w:lang w:bidi="en-US"/>
        </w:rPr>
        <w:t>sub-committee at its next meeting.</w:t>
      </w:r>
    </w:p>
    <w:p w14:paraId="72096BB2" w14:textId="77777777" w:rsidR="00910743" w:rsidRPr="00D13515"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w:t>
      </w:r>
      <w:r>
        <w:rPr>
          <w:rFonts w:ascii="Arial" w:hAnsi="Arial" w:cs="Arial"/>
          <w:color w:val="000000"/>
          <w:sz w:val="22"/>
          <w:szCs w:val="22"/>
          <w:lang w:bidi="en-US"/>
        </w:rPr>
        <w:t xml:space="preserve"> the Finance/Personnel</w:t>
      </w:r>
      <w:r w:rsidRPr="00D13515">
        <w:rPr>
          <w:rFonts w:ascii="Arial" w:hAnsi="Arial" w:cs="Arial"/>
          <w:color w:val="000000"/>
          <w:sz w:val="22"/>
          <w:szCs w:val="22"/>
          <w:lang w:bidi="en-US"/>
        </w:rPr>
        <w:t xml:space="preserve"> committee OR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sub-committee or in his absence, the vice-chairman shall upon a resolution conduct a review of the performance and annual appraisal of the work of</w:t>
      </w:r>
      <w:r>
        <w:rPr>
          <w:rFonts w:ascii="Arial" w:hAnsi="Arial" w:cs="Arial"/>
          <w:color w:val="000000"/>
          <w:sz w:val="22"/>
          <w:szCs w:val="22"/>
          <w:lang w:bidi="en-US"/>
        </w:rPr>
        <w:t xml:space="preserve"> the CEO/Clerk/RFO</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Pr>
          <w:rFonts w:ascii="Arial" w:hAnsi="Arial" w:cs="Arial"/>
          <w:color w:val="000000"/>
          <w:sz w:val="22"/>
          <w:szCs w:val="22"/>
          <w:lang w:bidi="en-US"/>
        </w:rPr>
        <w:t xml:space="preserve"> the Finance/Personnel </w:t>
      </w:r>
      <w:r w:rsidRPr="00D13515">
        <w:rPr>
          <w:rFonts w:ascii="Arial" w:hAnsi="Arial" w:cs="Arial"/>
          <w:color w:val="000000"/>
          <w:sz w:val="22"/>
          <w:szCs w:val="22"/>
          <w:lang w:bidi="en-US"/>
        </w:rPr>
        <w:t xml:space="preserve">committee OR the </w:t>
      </w:r>
      <w:r>
        <w:rPr>
          <w:rFonts w:ascii="Arial" w:hAnsi="Arial" w:cs="Arial"/>
          <w:color w:val="000000"/>
          <w:sz w:val="22"/>
          <w:szCs w:val="22"/>
          <w:lang w:bidi="en-US"/>
        </w:rPr>
        <w:t xml:space="preserve">Finance/Personnel </w:t>
      </w:r>
      <w:r w:rsidRPr="00D13515">
        <w:rPr>
          <w:rFonts w:ascii="Arial" w:hAnsi="Arial" w:cs="Arial"/>
          <w:color w:val="000000"/>
          <w:sz w:val="22"/>
          <w:szCs w:val="22"/>
          <w:lang w:bidi="en-US"/>
        </w:rPr>
        <w:t xml:space="preserve">sub-committee. </w:t>
      </w:r>
    </w:p>
    <w:p w14:paraId="6E757982" w14:textId="77777777" w:rsidR="00910743" w:rsidRPr="00D56D6B"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the Council’s most senior member of staff (or other members of staff) shall contact the chairman of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committee OR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sub-committee</w:t>
      </w:r>
      <w:r w:rsidRPr="00D56D6B">
        <w:rPr>
          <w:rFonts w:ascii="Arial" w:hAnsi="Arial" w:cs="Arial"/>
          <w:color w:val="000000"/>
          <w:sz w:val="22"/>
          <w:szCs w:val="22"/>
          <w:lang w:bidi="en-US"/>
        </w:rPr>
        <w:t xml:space="preserve"> or in his absence, the vice-chairman of </w:t>
      </w:r>
      <w:r>
        <w:rPr>
          <w:rFonts w:ascii="Arial" w:hAnsi="Arial" w:cs="Arial"/>
          <w:color w:val="000000"/>
          <w:sz w:val="22"/>
          <w:szCs w:val="22"/>
          <w:lang w:bidi="en-US"/>
        </w:rPr>
        <w:t>the Finance/Personnel</w:t>
      </w:r>
      <w:r w:rsidRPr="00D56D6B">
        <w:rPr>
          <w:rFonts w:ascii="Arial" w:hAnsi="Arial" w:cs="Arial"/>
          <w:color w:val="000000"/>
          <w:sz w:val="22"/>
          <w:szCs w:val="22"/>
          <w:lang w:bidi="en-US"/>
        </w:rPr>
        <w:t xml:space="preserve"> committee OR</w:t>
      </w:r>
      <w:r>
        <w:rPr>
          <w:rFonts w:ascii="Arial" w:hAnsi="Arial" w:cs="Arial"/>
          <w:color w:val="000000"/>
          <w:sz w:val="22"/>
          <w:szCs w:val="22"/>
          <w:lang w:bidi="en-US"/>
        </w:rPr>
        <w:t xml:space="preserve"> </w:t>
      </w:r>
      <w:r w:rsidRPr="00D56D6B">
        <w:rPr>
          <w:rFonts w:ascii="Arial" w:hAnsi="Arial" w:cs="Arial"/>
          <w:color w:val="000000"/>
          <w:sz w:val="22"/>
          <w:szCs w:val="22"/>
          <w:lang w:bidi="en-US"/>
        </w:rPr>
        <w:t xml:space="preserve">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w:t>
      </w:r>
      <w:r w:rsidRPr="00D56D6B">
        <w:rPr>
          <w:rFonts w:ascii="Arial" w:hAnsi="Arial" w:cs="Arial"/>
          <w:color w:val="000000"/>
          <w:sz w:val="22"/>
          <w:szCs w:val="22"/>
          <w:lang w:bidi="en-US"/>
        </w:rPr>
        <w:t xml:space="preserve">sub-committee in respect of an informal or formal grievance matter, and this matter shall be reported back and progressed by resolution of </w:t>
      </w:r>
      <w:r>
        <w:rPr>
          <w:rFonts w:ascii="Arial" w:hAnsi="Arial" w:cs="Arial"/>
          <w:color w:val="000000"/>
          <w:sz w:val="22"/>
          <w:szCs w:val="22"/>
          <w:lang w:bidi="en-US"/>
        </w:rPr>
        <w:t>the Finance/Personnel</w:t>
      </w:r>
      <w:r w:rsidRPr="00D56D6B">
        <w:rPr>
          <w:rFonts w:ascii="Arial" w:hAnsi="Arial" w:cs="Arial"/>
          <w:color w:val="000000"/>
          <w:sz w:val="22"/>
          <w:szCs w:val="22"/>
          <w:lang w:bidi="en-US"/>
        </w:rPr>
        <w:t xml:space="preserve"> committee OR </w:t>
      </w:r>
      <w:r>
        <w:rPr>
          <w:rFonts w:ascii="Arial" w:hAnsi="Arial" w:cs="Arial"/>
          <w:color w:val="000000"/>
          <w:sz w:val="22"/>
          <w:szCs w:val="22"/>
          <w:lang w:bidi="en-US"/>
        </w:rPr>
        <w:t>the</w:t>
      </w:r>
      <w:r w:rsidRPr="00D56D6B">
        <w:rPr>
          <w:rFonts w:ascii="Arial" w:hAnsi="Arial" w:cs="Arial"/>
          <w:color w:val="000000"/>
          <w:sz w:val="22"/>
          <w:szCs w:val="22"/>
          <w:lang w:bidi="en-US"/>
        </w:rPr>
        <w:t xml:space="preserve"> </w:t>
      </w:r>
      <w:r>
        <w:rPr>
          <w:rFonts w:ascii="Arial" w:hAnsi="Arial" w:cs="Arial"/>
          <w:color w:val="000000"/>
          <w:sz w:val="22"/>
          <w:szCs w:val="22"/>
          <w:lang w:bidi="en-US"/>
        </w:rPr>
        <w:t>Finance/Personnel</w:t>
      </w:r>
      <w:r w:rsidRPr="00D56D6B">
        <w:rPr>
          <w:rFonts w:ascii="Arial" w:hAnsi="Arial" w:cs="Arial"/>
          <w:color w:val="000000"/>
          <w:sz w:val="22"/>
          <w:szCs w:val="22"/>
          <w:lang w:bidi="en-US"/>
        </w:rPr>
        <w:t xml:space="preserve"> sub-committee.</w:t>
      </w:r>
    </w:p>
    <w:p w14:paraId="2BC35528" w14:textId="77777777" w:rsidR="00910743" w:rsidRPr="00D13515"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if an informal or formal grievance matter raised by</w:t>
      </w:r>
      <w:r>
        <w:rPr>
          <w:rFonts w:ascii="Arial" w:hAnsi="Arial" w:cs="Arial"/>
          <w:color w:val="000000"/>
          <w:sz w:val="22"/>
          <w:szCs w:val="22"/>
          <w:lang w:bidi="en-US"/>
        </w:rPr>
        <w:t xml:space="preserve"> the most senior member of staff (or other members of staff)  </w:t>
      </w:r>
      <w:r w:rsidRPr="00D13515">
        <w:rPr>
          <w:rFonts w:ascii="Arial" w:hAnsi="Arial" w:cs="Arial"/>
          <w:color w:val="000000"/>
          <w:sz w:val="22"/>
          <w:szCs w:val="22"/>
          <w:lang w:bidi="en-US"/>
        </w:rPr>
        <w:t xml:space="preserve">relates to the chairman or vice-chairman of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committee OR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sub-committe</w:t>
      </w:r>
      <w:r>
        <w:rPr>
          <w:rFonts w:ascii="Arial" w:hAnsi="Arial" w:cs="Arial"/>
          <w:color w:val="000000"/>
          <w:sz w:val="22"/>
          <w:szCs w:val="22"/>
          <w:lang w:bidi="en-US"/>
        </w:rPr>
        <w:t>e</w:t>
      </w:r>
      <w:r w:rsidRPr="00D13515">
        <w:rPr>
          <w:rFonts w:ascii="Arial" w:hAnsi="Arial" w:cs="Arial"/>
          <w:color w:val="000000"/>
          <w:sz w:val="22"/>
          <w:szCs w:val="22"/>
          <w:lang w:bidi="en-US"/>
        </w:rPr>
        <w:t xml:space="preserve">, this shall be communicated to another member of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committee OR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sub-committee, which shall be reported back and progressed by resolution of the </w:t>
      </w:r>
      <w:r>
        <w:rPr>
          <w:rFonts w:ascii="Arial" w:hAnsi="Arial" w:cs="Arial"/>
          <w:color w:val="000000"/>
          <w:sz w:val="22"/>
          <w:szCs w:val="22"/>
          <w:lang w:bidi="en-US"/>
        </w:rPr>
        <w:t>Finance/Personnel</w:t>
      </w:r>
      <w:r w:rsidRPr="00D13515">
        <w:rPr>
          <w:rFonts w:ascii="Arial" w:hAnsi="Arial" w:cs="Arial"/>
          <w:color w:val="000000"/>
          <w:sz w:val="22"/>
          <w:szCs w:val="22"/>
          <w:lang w:bidi="en-US"/>
        </w:rPr>
        <w:t xml:space="preserve"> committee OR </w:t>
      </w:r>
      <w:r>
        <w:rPr>
          <w:rFonts w:ascii="Arial" w:hAnsi="Arial" w:cs="Arial"/>
          <w:color w:val="000000"/>
          <w:sz w:val="22"/>
          <w:szCs w:val="22"/>
          <w:lang w:bidi="en-US"/>
        </w:rPr>
        <w:t>the Finance/Personnel</w:t>
      </w:r>
      <w:r w:rsidRPr="00D13515">
        <w:rPr>
          <w:rFonts w:ascii="Arial" w:hAnsi="Arial" w:cs="Arial"/>
          <w:color w:val="000000"/>
          <w:sz w:val="22"/>
          <w:szCs w:val="22"/>
          <w:lang w:bidi="en-US"/>
        </w:rPr>
        <w:t xml:space="preserve"> sub-committee. </w:t>
      </w:r>
    </w:p>
    <w:p w14:paraId="7FA6ACC7" w14:textId="77777777" w:rsidR="00910743" w:rsidRPr="00AA1076"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3F58E9" w14:textId="77777777" w:rsidR="00910743" w:rsidRPr="00D13515" w:rsidRDefault="00910743" w:rsidP="00910743">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11(a),</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persons with line management responsibilities shall have access to staff records referred to in standing order 19(f). </w:t>
      </w:r>
    </w:p>
    <w:p w14:paraId="7142BDFB"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7F3022" w14:textId="77777777" w:rsidR="00910743" w:rsidRPr="001369B8" w:rsidRDefault="00910743" w:rsidP="00910743">
      <w:pPr>
        <w:pStyle w:val="Heading1"/>
        <w:tabs>
          <w:tab w:val="num" w:pos="851"/>
        </w:tabs>
        <w:spacing w:before="0" w:after="200" w:line="276" w:lineRule="auto"/>
        <w:ind w:left="850" w:hanging="850"/>
        <w:rPr>
          <w:rFonts w:ascii="Arial" w:hAnsi="Arial" w:cs="Arial"/>
          <w:b w:val="0"/>
          <w:sz w:val="32"/>
          <w:szCs w:val="32"/>
        </w:rPr>
      </w:pPr>
      <w:bookmarkStart w:id="27" w:name="_Toc509572009"/>
      <w:r w:rsidRPr="001369B8">
        <w:rPr>
          <w:rFonts w:ascii="Arial" w:hAnsi="Arial" w:cs="Arial"/>
          <w:b w:val="0"/>
          <w:sz w:val="32"/>
          <w:szCs w:val="32"/>
        </w:rPr>
        <w:t>RESPONSIBILITIES TO PROVIDE INFORMATION</w:t>
      </w:r>
      <w:bookmarkEnd w:id="27"/>
      <w:r w:rsidRPr="001369B8">
        <w:rPr>
          <w:rFonts w:ascii="Arial" w:hAnsi="Arial" w:cs="Arial"/>
          <w:b w:val="0"/>
          <w:sz w:val="32"/>
          <w:szCs w:val="32"/>
        </w:rPr>
        <w:t xml:space="preserve"> </w:t>
      </w:r>
    </w:p>
    <w:p w14:paraId="32665C33" w14:textId="77777777" w:rsidR="00910743" w:rsidRDefault="00910743" w:rsidP="0091074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1BEBCDD2" w14:textId="77777777" w:rsidR="00910743" w:rsidRPr="00D13515" w:rsidRDefault="00910743" w:rsidP="00910743">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043BB18" w14:textId="77777777" w:rsidR="00910743" w:rsidRPr="00D13515" w:rsidRDefault="00910743" w:rsidP="00F55D6F">
      <w:pPr>
        <w:widowControl w:val="0"/>
        <w:numPr>
          <w:ilvl w:val="0"/>
          <w:numId w:val="8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14:paraId="016D5E57" w14:textId="77777777" w:rsidR="00910743" w:rsidRPr="00D13515" w:rsidRDefault="00910743" w:rsidP="00AF0852">
      <w:pPr>
        <w:pStyle w:val="ListParagraph"/>
        <w:widowControl w:val="0"/>
        <w:suppressAutoHyphens/>
        <w:autoSpaceDE w:val="0"/>
        <w:autoSpaceDN w:val="0"/>
        <w:adjustRightInd w:val="0"/>
        <w:spacing w:after="200" w:line="276" w:lineRule="auto"/>
        <w:ind w:left="567"/>
        <w:contextualSpacing w:val="0"/>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Pr="00D13515">
        <w:rPr>
          <w:rFonts w:ascii="Arial" w:hAnsi="Arial" w:cs="Arial"/>
          <w:i/>
          <w:color w:val="000000"/>
          <w:sz w:val="22"/>
          <w:szCs w:val="22"/>
          <w:lang w:bidi="en-US"/>
        </w:rPr>
        <w:t>If gross annual income or expenditure (whichever is higher) does not exceed £25,000</w:t>
      </w:r>
      <w:r w:rsidRPr="00D13515">
        <w:rPr>
          <w:rFonts w:ascii="Arial" w:hAnsi="Arial" w:cs="Arial"/>
          <w:color w:val="000000"/>
          <w:sz w:val="22"/>
          <w:szCs w:val="22"/>
          <w:lang w:bidi="en-US"/>
        </w:rPr>
        <w:t xml:space="preserve">] </w:t>
      </w:r>
      <w:r w:rsidRPr="00D13515">
        <w:rPr>
          <w:rFonts w:ascii="Arial" w:hAnsi="Arial" w:cs="Arial"/>
          <w:b/>
          <w:color w:val="000000"/>
          <w:sz w:val="22"/>
          <w:szCs w:val="22"/>
          <w:lang w:bidi="en-US"/>
        </w:rPr>
        <w:t>The Council shall publish information in accordance with the requirements of the Smaller Authorities (Transparency Requirements) (England) Regulations 2015.</w:t>
      </w:r>
    </w:p>
    <w:p w14:paraId="5BC8E22E"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499EFDB"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Pr="00D13515">
        <w:rPr>
          <w:rFonts w:ascii="Arial" w:hAnsi="Arial" w:cs="Arial"/>
          <w:i/>
          <w:color w:val="000000"/>
          <w:sz w:val="22"/>
          <w:szCs w:val="22"/>
          <w:lang w:bidi="en-US"/>
        </w:rPr>
        <w:t>If gross annual income or expenditure (whichever is the higher) exceeds £200,000</w:t>
      </w:r>
      <w:r w:rsidRPr="00D13515">
        <w:rPr>
          <w:rFonts w:ascii="Arial" w:hAnsi="Arial" w:cs="Arial"/>
          <w:color w:val="000000"/>
          <w:sz w:val="22"/>
          <w:szCs w:val="22"/>
          <w:lang w:bidi="en-US"/>
        </w:rPr>
        <w:t>]</w:t>
      </w:r>
      <w:r w:rsidRPr="00D13515">
        <w:rPr>
          <w:rFonts w:ascii="Arial" w:hAnsi="Arial" w:cs="Arial"/>
          <w:b/>
          <w:color w:val="000000"/>
          <w:sz w:val="22"/>
          <w:szCs w:val="22"/>
          <w:lang w:bidi="en-US"/>
        </w:rPr>
        <w:t xml:space="preserve"> The Council, shall publish information in accordance with the requirements of the</w:t>
      </w:r>
      <w:r w:rsidRPr="00D13515">
        <w:rPr>
          <w:rFonts w:ascii="Arial" w:hAnsi="Arial" w:cs="Arial"/>
          <w:b/>
          <w:sz w:val="22"/>
          <w:szCs w:val="22"/>
        </w:rPr>
        <w:t xml:space="preserve"> </w:t>
      </w:r>
      <w:r w:rsidRPr="00D13515">
        <w:rPr>
          <w:rFonts w:ascii="Arial" w:hAnsi="Arial" w:cs="Arial"/>
          <w:b/>
          <w:color w:val="000000"/>
          <w:sz w:val="22"/>
          <w:szCs w:val="22"/>
          <w:lang w:bidi="en-US"/>
        </w:rPr>
        <w:t>Local Government (Transparency Requirements) (England) Regulations 2015</w:t>
      </w:r>
      <w:r w:rsidRPr="00D13515">
        <w:rPr>
          <w:rFonts w:ascii="Arial" w:hAnsi="Arial" w:cs="Arial"/>
          <w:color w:val="000000"/>
          <w:sz w:val="22"/>
          <w:szCs w:val="22"/>
          <w:lang w:bidi="en-US"/>
        </w:rPr>
        <w:t>.</w:t>
      </w:r>
    </w:p>
    <w:p w14:paraId="60936E23"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2F51CCB" w14:textId="77777777" w:rsidR="00910743" w:rsidRPr="00B01CE1" w:rsidRDefault="00910743" w:rsidP="00910743">
      <w:pPr>
        <w:pStyle w:val="Heading1"/>
        <w:tabs>
          <w:tab w:val="num" w:pos="851"/>
        </w:tabs>
        <w:spacing w:before="0" w:line="276" w:lineRule="auto"/>
        <w:ind w:left="850" w:hanging="850"/>
        <w:rPr>
          <w:rFonts w:ascii="Arial" w:hAnsi="Arial" w:cs="Arial"/>
          <w:b w:val="0"/>
          <w:sz w:val="32"/>
          <w:szCs w:val="32"/>
          <w:lang w:bidi="en-US"/>
        </w:rPr>
      </w:pPr>
      <w:bookmarkStart w:id="28" w:name="_Toc509572010"/>
      <w:r w:rsidRPr="00B01CE1">
        <w:rPr>
          <w:rFonts w:ascii="Arial" w:hAnsi="Arial" w:cs="Arial"/>
          <w:b w:val="0"/>
          <w:sz w:val="32"/>
          <w:szCs w:val="32"/>
          <w:lang w:bidi="en-US"/>
        </w:rPr>
        <w:t>RESPONSIBILITIES UNDER DATA PROTECTION LEGISLATION</w:t>
      </w:r>
      <w:bookmarkEnd w:id="28"/>
      <w:r w:rsidRPr="00B01CE1">
        <w:rPr>
          <w:rFonts w:ascii="Arial" w:hAnsi="Arial" w:cs="Arial"/>
          <w:b w:val="0"/>
          <w:sz w:val="32"/>
          <w:szCs w:val="32"/>
          <w:lang w:bidi="en-US"/>
        </w:rPr>
        <w:t xml:space="preserve"> </w:t>
      </w:r>
    </w:p>
    <w:p w14:paraId="605E56AF" w14:textId="77777777" w:rsidR="00910743" w:rsidRPr="00C6169C" w:rsidRDefault="00910743" w:rsidP="00910743">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E306798" w14:textId="77777777" w:rsidR="00910743" w:rsidRDefault="00910743" w:rsidP="0091074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202FAE6" w14:textId="77777777" w:rsidR="00910743" w:rsidRPr="00C6169C" w:rsidRDefault="00910743" w:rsidP="0091074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7602ABE" w14:textId="77777777" w:rsidR="00910743" w:rsidRPr="00D13515" w:rsidRDefault="00910743" w:rsidP="00910743">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F545EB1" w14:textId="77777777" w:rsidR="00910743" w:rsidRPr="00093283" w:rsidRDefault="00910743" w:rsidP="00F55D6F">
      <w:pPr>
        <w:pStyle w:val="ListParagraph"/>
        <w:numPr>
          <w:ilvl w:val="0"/>
          <w:numId w:val="82"/>
        </w:numPr>
        <w:spacing w:after="200" w:line="276" w:lineRule="auto"/>
        <w:contextualSpacing w:val="0"/>
        <w:rPr>
          <w:rFonts w:ascii="Arial" w:hAnsi="Arial" w:cs="Arial"/>
          <w:sz w:val="22"/>
        </w:rPr>
      </w:pPr>
      <w:r w:rsidRPr="00093283">
        <w:rPr>
          <w:rFonts w:ascii="Arial" w:hAnsi="Arial" w:cs="Arial"/>
          <w:sz w:val="22"/>
        </w:rPr>
        <w:t>The Council may appoint a Data Protection Officer.</w:t>
      </w:r>
    </w:p>
    <w:p w14:paraId="32C17176" w14:textId="77777777" w:rsidR="00910743" w:rsidRPr="00D13515" w:rsidRDefault="00910743" w:rsidP="00F55D6F">
      <w:pPr>
        <w:pStyle w:val="ListParagraph"/>
        <w:numPr>
          <w:ilvl w:val="0"/>
          <w:numId w:val="82"/>
        </w:numPr>
        <w:spacing w:after="200" w:line="276" w:lineRule="auto"/>
        <w:contextualSpacing w:val="0"/>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422A8872" w14:textId="77777777" w:rsidR="00910743" w:rsidRPr="00D13515" w:rsidRDefault="00910743" w:rsidP="00F55D6F">
      <w:pPr>
        <w:pStyle w:val="ListParagraph"/>
        <w:numPr>
          <w:ilvl w:val="0"/>
          <w:numId w:val="82"/>
        </w:numPr>
        <w:spacing w:after="200" w:line="276" w:lineRule="auto"/>
        <w:contextualSpacing w:val="0"/>
        <w:rPr>
          <w:rFonts w:ascii="Arial" w:hAnsi="Arial" w:cs="Arial"/>
          <w:b/>
          <w:sz w:val="22"/>
        </w:rPr>
      </w:pPr>
      <w:r w:rsidRPr="00D13515">
        <w:rPr>
          <w:rFonts w:ascii="Arial" w:hAnsi="Arial" w:cs="Arial"/>
          <w:b/>
          <w:sz w:val="22"/>
        </w:rPr>
        <w:t>The Council shall have a written policy in place for responding to and managing a personal data breach.</w:t>
      </w:r>
    </w:p>
    <w:p w14:paraId="74C14950" w14:textId="77777777" w:rsidR="00910743" w:rsidRPr="00D13515" w:rsidRDefault="00910743" w:rsidP="00F55D6F">
      <w:pPr>
        <w:pStyle w:val="ListParagraph"/>
        <w:numPr>
          <w:ilvl w:val="0"/>
          <w:numId w:val="82"/>
        </w:numPr>
        <w:spacing w:after="200" w:line="276" w:lineRule="auto"/>
        <w:contextualSpacing w:val="0"/>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36268257" w14:textId="77777777" w:rsidR="00910743" w:rsidRPr="00D13515" w:rsidRDefault="00910743" w:rsidP="00F55D6F">
      <w:pPr>
        <w:pStyle w:val="ListParagraph"/>
        <w:numPr>
          <w:ilvl w:val="0"/>
          <w:numId w:val="82"/>
        </w:numPr>
        <w:spacing w:after="200" w:line="276" w:lineRule="auto"/>
        <w:contextualSpacing w:val="0"/>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14:paraId="7E631C3E" w14:textId="77777777" w:rsidR="00910743" w:rsidRDefault="00910743" w:rsidP="00F55D6F">
      <w:pPr>
        <w:pStyle w:val="ListParagraph"/>
        <w:numPr>
          <w:ilvl w:val="0"/>
          <w:numId w:val="82"/>
        </w:numPr>
        <w:spacing w:after="200" w:line="276" w:lineRule="auto"/>
        <w:contextualSpacing w:val="0"/>
        <w:rPr>
          <w:rFonts w:ascii="Arial" w:hAnsi="Arial" w:cs="Arial"/>
          <w:b/>
          <w:sz w:val="22"/>
        </w:rPr>
      </w:pPr>
      <w:r w:rsidRPr="00D13515">
        <w:rPr>
          <w:rFonts w:ascii="Arial" w:hAnsi="Arial" w:cs="Arial"/>
          <w:b/>
          <w:sz w:val="22"/>
        </w:rPr>
        <w:t>The Council shall maintain a written record of its processing activities.</w:t>
      </w:r>
    </w:p>
    <w:p w14:paraId="3B3F7228" w14:textId="77777777" w:rsidR="00910743" w:rsidRPr="00D13515" w:rsidRDefault="00910743" w:rsidP="00910743">
      <w:pPr>
        <w:pStyle w:val="ListParagraph"/>
        <w:spacing w:after="200" w:line="276" w:lineRule="auto"/>
        <w:ind w:left="567"/>
        <w:rPr>
          <w:rFonts w:ascii="Arial" w:hAnsi="Arial" w:cs="Arial"/>
          <w:b/>
          <w:sz w:val="22"/>
        </w:rPr>
      </w:pPr>
    </w:p>
    <w:p w14:paraId="0C0B3749"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29" w:name="_Toc509572011"/>
      <w:r w:rsidRPr="001369B8">
        <w:rPr>
          <w:rFonts w:ascii="Arial" w:hAnsi="Arial" w:cs="Arial"/>
          <w:b w:val="0"/>
          <w:sz w:val="32"/>
          <w:szCs w:val="32"/>
        </w:rPr>
        <w:t>RELATIONS WITH THE PRESS/MEDIA</w:t>
      </w:r>
      <w:bookmarkEnd w:id="29"/>
    </w:p>
    <w:p w14:paraId="25549B53" w14:textId="77777777" w:rsidR="00910743" w:rsidRPr="00EE0E20" w:rsidRDefault="00910743" w:rsidP="00910743"/>
    <w:p w14:paraId="39D794A5" w14:textId="77777777" w:rsidR="00910743" w:rsidRDefault="00910743" w:rsidP="00F55D6F">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E6E6173" w14:textId="77777777" w:rsidR="00910743" w:rsidRPr="00D21453" w:rsidRDefault="00910743" w:rsidP="00F55D6F">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In accordance with the Council’s policy in respect to dealing with the press and/or other media, councillors shall not, in their official capacity, provide oral or written statements or written articles to the press or other media. All actions shall be approved by the Parish Clerk.</w:t>
      </w:r>
    </w:p>
    <w:p w14:paraId="0B9D34A6" w14:textId="77777777" w:rsidR="00910743" w:rsidRPr="00D13515"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F97CCD" w14:textId="77777777" w:rsidR="00910743" w:rsidRPr="001369B8" w:rsidRDefault="00910743" w:rsidP="00910743">
      <w:pPr>
        <w:pStyle w:val="Heading1"/>
        <w:tabs>
          <w:tab w:val="num" w:pos="851"/>
        </w:tabs>
        <w:spacing w:before="0" w:after="200" w:line="276" w:lineRule="auto"/>
        <w:ind w:left="850" w:hanging="850"/>
        <w:rPr>
          <w:rFonts w:ascii="Arial" w:hAnsi="Arial" w:cs="Arial"/>
          <w:b w:val="0"/>
          <w:sz w:val="32"/>
          <w:szCs w:val="32"/>
        </w:rPr>
      </w:pPr>
      <w:bookmarkStart w:id="30" w:name="_Toc509572012"/>
      <w:r w:rsidRPr="001369B8">
        <w:rPr>
          <w:rFonts w:ascii="Arial" w:hAnsi="Arial" w:cs="Arial"/>
          <w:b w:val="0"/>
          <w:sz w:val="32"/>
          <w:szCs w:val="32"/>
        </w:rPr>
        <w:t>EXECUTION AND SEALING OF LEGAL DEEDS</w:t>
      </w:r>
      <w:bookmarkEnd w:id="30"/>
      <w:r w:rsidRPr="001369B8">
        <w:rPr>
          <w:rFonts w:ascii="Arial" w:hAnsi="Arial" w:cs="Arial"/>
          <w:b w:val="0"/>
          <w:sz w:val="32"/>
          <w:szCs w:val="32"/>
        </w:rPr>
        <w:t xml:space="preserve"> </w:t>
      </w:r>
    </w:p>
    <w:p w14:paraId="06359CAB" w14:textId="77777777" w:rsidR="00910743" w:rsidRDefault="00910743" w:rsidP="00910743">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14:paraId="51C7F794" w14:textId="77777777" w:rsidR="00910743" w:rsidRPr="00D13515" w:rsidRDefault="00910743" w:rsidP="00910743">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F71D017" w14:textId="77777777" w:rsidR="00910743" w:rsidRPr="00D13515" w:rsidRDefault="00910743" w:rsidP="00910743">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14:paraId="4C48EEB4" w14:textId="77777777" w:rsidR="00910743" w:rsidRPr="0091428F" w:rsidRDefault="00910743" w:rsidP="00910743">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1428F">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14:paraId="24FA3C0B" w14:textId="77777777" w:rsidR="00910743" w:rsidRPr="00D13515" w:rsidRDefault="00910743" w:rsidP="00910743">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Council without a common seal.</w:t>
      </w:r>
    </w:p>
    <w:p w14:paraId="2EDE44DE" w14:textId="77777777" w:rsidR="00910743" w:rsidRPr="00B438FF" w:rsidRDefault="00910743" w:rsidP="00910743">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004CE72" w14:textId="77777777" w:rsidR="00910743" w:rsidRDefault="00910743" w:rsidP="00910743">
      <w:pPr>
        <w:rPr>
          <w:rFonts w:ascii="Arial" w:eastAsiaTheme="majorEastAsia" w:hAnsi="Arial" w:cs="Arial"/>
          <w:b/>
          <w:bCs/>
          <w:color w:val="000000" w:themeColor="text1"/>
          <w:sz w:val="22"/>
          <w:szCs w:val="22"/>
        </w:rPr>
      </w:pPr>
      <w:bookmarkStart w:id="31" w:name="_Toc509572013"/>
      <w:r>
        <w:rPr>
          <w:rFonts w:ascii="Arial" w:hAnsi="Arial" w:cs="Arial"/>
          <w:b/>
          <w:szCs w:val="22"/>
        </w:rPr>
        <w:br w:type="page"/>
      </w:r>
    </w:p>
    <w:p w14:paraId="73709E10"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r w:rsidRPr="001369B8">
        <w:rPr>
          <w:rFonts w:ascii="Arial" w:hAnsi="Arial" w:cs="Arial"/>
          <w:b w:val="0"/>
          <w:sz w:val="32"/>
          <w:szCs w:val="32"/>
        </w:rPr>
        <w:lastRenderedPageBreak/>
        <w:t>COMMUNICATING WITH DISTRICT AND COUNTY OR UNITARY COUNCILLORS</w:t>
      </w:r>
      <w:bookmarkEnd w:id="31"/>
    </w:p>
    <w:p w14:paraId="426CC3EC" w14:textId="77777777" w:rsidR="00910743" w:rsidRPr="00B438FF"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1A5152A" w14:textId="4C41E5F0" w:rsidR="00910743" w:rsidRPr="00D13515" w:rsidRDefault="00910743" w:rsidP="00F55D6F">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w:t>
      </w:r>
      <w:r w:rsidR="00697B42">
        <w:rPr>
          <w:rFonts w:ascii="Arial" w:hAnsi="Arial" w:cs="Arial"/>
          <w:color w:val="000000"/>
          <w:sz w:val="22"/>
          <w:szCs w:val="22"/>
          <w:lang w:bidi="en-US"/>
        </w:rPr>
        <w:t>may</w:t>
      </w:r>
      <w:r w:rsidRPr="00D13515">
        <w:rPr>
          <w:rFonts w:ascii="Arial" w:hAnsi="Arial" w:cs="Arial"/>
          <w:color w:val="000000"/>
          <w:sz w:val="22"/>
          <w:szCs w:val="22"/>
          <w:lang w:bidi="en-US"/>
        </w:rPr>
        <w:t xml:space="preserve"> be sent, together with the agenda, to the ward councillor(s) of the District and County Council OR Unitary Council representing the area of the Council. </w:t>
      </w:r>
    </w:p>
    <w:p w14:paraId="1529E3B2" w14:textId="2B47A26D" w:rsidR="00910743" w:rsidRPr="00D13515" w:rsidRDefault="00910743" w:rsidP="00F55D6F">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the Council determines otherwise, a copy of each letter sent to the District and County Council OR Unitary Council </w:t>
      </w:r>
      <w:r w:rsidR="00697B42">
        <w:rPr>
          <w:rFonts w:ascii="Arial" w:hAnsi="Arial" w:cs="Arial"/>
          <w:color w:val="000000"/>
          <w:sz w:val="22"/>
          <w:szCs w:val="22"/>
          <w:lang w:bidi="en-US"/>
        </w:rPr>
        <w:t>may, subject to data protection law</w:t>
      </w:r>
      <w:r w:rsidRPr="00D13515">
        <w:rPr>
          <w:rFonts w:ascii="Arial" w:hAnsi="Arial" w:cs="Arial"/>
          <w:color w:val="000000"/>
          <w:sz w:val="22"/>
          <w:szCs w:val="22"/>
          <w:lang w:bidi="en-US"/>
        </w:rPr>
        <w:t xml:space="preserve"> be sent to the ward councillor(s) representing the area of the Council.</w:t>
      </w:r>
    </w:p>
    <w:p w14:paraId="0310EBAD" w14:textId="77777777" w:rsidR="00910743" w:rsidRPr="00B438FF"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B2DEE51" w14:textId="77777777" w:rsidR="00910743" w:rsidRDefault="00910743" w:rsidP="00910743">
      <w:pPr>
        <w:rPr>
          <w:rFonts w:ascii="Arial" w:eastAsiaTheme="majorEastAsia" w:hAnsi="Arial" w:cs="Arial"/>
          <w:b/>
          <w:bCs/>
          <w:color w:val="000000" w:themeColor="text1"/>
          <w:sz w:val="22"/>
          <w:szCs w:val="22"/>
        </w:rPr>
      </w:pPr>
    </w:p>
    <w:p w14:paraId="6C1C622E"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32" w:name="_Toc509572014"/>
      <w:r w:rsidRPr="001369B8">
        <w:rPr>
          <w:rFonts w:ascii="Arial" w:hAnsi="Arial" w:cs="Arial"/>
          <w:b w:val="0"/>
          <w:sz w:val="32"/>
          <w:szCs w:val="32"/>
        </w:rPr>
        <w:t>RESTRICTIONS ON COUNCILLOR ACTIVITIES</w:t>
      </w:r>
      <w:bookmarkEnd w:id="32"/>
    </w:p>
    <w:p w14:paraId="17EF7DDE" w14:textId="77777777" w:rsidR="00910743" w:rsidRPr="00B438FF" w:rsidRDefault="00910743" w:rsidP="00910743">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9BC6A90" w14:textId="77777777" w:rsidR="00910743" w:rsidRPr="00D13515" w:rsidRDefault="00910743" w:rsidP="00F55D6F">
      <w:pPr>
        <w:pStyle w:val="ListParagraph"/>
        <w:widowControl w:val="0"/>
        <w:numPr>
          <w:ilvl w:val="1"/>
          <w:numId w:val="30"/>
        </w:numPr>
        <w:suppressAutoHyphens/>
        <w:autoSpaceDE w:val="0"/>
        <w:autoSpaceDN w:val="0"/>
        <w:adjustRightInd w:val="0"/>
        <w:spacing w:after="200" w:line="276" w:lineRule="auto"/>
        <w:ind w:left="567" w:right="-144" w:hanging="567"/>
        <w:contextualSpacing w:val="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2C510A01" w14:textId="77777777" w:rsidR="00910743" w:rsidRPr="00D13515" w:rsidRDefault="00910743" w:rsidP="00F55D6F">
      <w:pPr>
        <w:widowControl w:val="0"/>
        <w:numPr>
          <w:ilvl w:val="0"/>
          <w:numId w:val="31"/>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3BF98D39" w14:textId="77777777" w:rsidR="00910743" w:rsidRPr="00D13515" w:rsidRDefault="00910743" w:rsidP="00F55D6F">
      <w:pPr>
        <w:widowControl w:val="0"/>
        <w:numPr>
          <w:ilvl w:val="0"/>
          <w:numId w:val="3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6FAB9AC5" w14:textId="77777777" w:rsidR="00910743" w:rsidRPr="00B438FF" w:rsidRDefault="00910743" w:rsidP="00910743">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55D7A51" w14:textId="77777777" w:rsidR="00910743" w:rsidRPr="001369B8" w:rsidRDefault="00910743" w:rsidP="00910743">
      <w:pPr>
        <w:pStyle w:val="Heading1"/>
        <w:tabs>
          <w:tab w:val="num" w:pos="851"/>
        </w:tabs>
        <w:spacing w:before="0" w:after="200" w:line="276" w:lineRule="auto"/>
        <w:rPr>
          <w:rFonts w:ascii="Arial" w:hAnsi="Arial" w:cs="Arial"/>
          <w:b w:val="0"/>
          <w:sz w:val="32"/>
          <w:szCs w:val="32"/>
        </w:rPr>
      </w:pPr>
      <w:bookmarkStart w:id="33" w:name="_Toc509572015"/>
      <w:r w:rsidRPr="001369B8">
        <w:rPr>
          <w:rFonts w:ascii="Arial" w:hAnsi="Arial" w:cs="Arial"/>
          <w:b w:val="0"/>
          <w:sz w:val="32"/>
          <w:szCs w:val="32"/>
        </w:rPr>
        <w:t>STANDING ORDERS GENERALLY</w:t>
      </w:r>
      <w:bookmarkEnd w:id="33"/>
    </w:p>
    <w:p w14:paraId="0E2A4DEB" w14:textId="77777777" w:rsidR="00910743" w:rsidRPr="00B438FF" w:rsidRDefault="00910743" w:rsidP="00910743">
      <w:pPr>
        <w:pStyle w:val="ListParagraph"/>
        <w:spacing w:after="200" w:line="276" w:lineRule="auto"/>
        <w:ind w:left="567"/>
        <w:rPr>
          <w:rFonts w:ascii="Arial" w:hAnsi="Arial" w:cs="Arial"/>
          <w:sz w:val="20"/>
          <w:szCs w:val="22"/>
          <w:lang w:bidi="en-US"/>
        </w:rPr>
      </w:pPr>
    </w:p>
    <w:p w14:paraId="07FBF7B5" w14:textId="77777777" w:rsidR="00910743" w:rsidRPr="00D13515" w:rsidRDefault="00910743" w:rsidP="00F55D6F">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85A8B3B" w14:textId="77777777" w:rsidR="00910743" w:rsidRPr="00D13515" w:rsidRDefault="00910743" w:rsidP="00F55D6F">
      <w:pPr>
        <w:pStyle w:val="ListParagraph"/>
        <w:widowControl w:val="0"/>
        <w:numPr>
          <w:ilvl w:val="0"/>
          <w:numId w:val="32"/>
        </w:numPr>
        <w:suppressAutoHyphens/>
        <w:autoSpaceDE w:val="0"/>
        <w:autoSpaceDN w:val="0"/>
        <w:adjustRightInd w:val="0"/>
        <w:spacing w:after="200" w:line="276" w:lineRule="auto"/>
        <w:ind w:left="567" w:hanging="567"/>
        <w:contextualSpacing w:val="0"/>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r>
        <w:rPr>
          <w:rFonts w:ascii="Arial" w:hAnsi="Arial" w:cs="Arial"/>
          <w:sz w:val="22"/>
          <w:szCs w:val="22"/>
          <w:lang w:bidi="en-US"/>
        </w:rPr>
        <w:t xml:space="preserve"> The motion shall not be carried unless two thirds of the councillors at a Meeting of the Council vote in favour of the same.</w:t>
      </w:r>
    </w:p>
    <w:p w14:paraId="749C4447" w14:textId="77777777" w:rsidR="00910743" w:rsidRPr="00D13515" w:rsidRDefault="00910743" w:rsidP="00F55D6F">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14:paraId="29F43C93" w14:textId="77777777" w:rsidR="00910743" w:rsidRPr="00185206" w:rsidRDefault="00910743" w:rsidP="00185206">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chairman of a meeting as to the application of standing orders at </w:t>
      </w:r>
      <w:r w:rsidRPr="00185206">
        <w:rPr>
          <w:rFonts w:ascii="Arial" w:hAnsi="Arial" w:cs="Arial"/>
          <w:color w:val="000000"/>
          <w:sz w:val="22"/>
          <w:szCs w:val="22"/>
          <w:lang w:bidi="en-US"/>
        </w:rPr>
        <w:t>the meeting shall be final.</w:t>
      </w:r>
    </w:p>
    <w:p w14:paraId="19C492B8" w14:textId="77777777" w:rsidR="00185206" w:rsidRPr="00185206" w:rsidRDefault="00185206" w:rsidP="00185206">
      <w:pPr>
        <w:widowControl w:val="0"/>
        <w:suppressAutoHyphens/>
        <w:autoSpaceDE w:val="0"/>
        <w:autoSpaceDN w:val="0"/>
        <w:adjustRightInd w:val="0"/>
        <w:spacing w:after="200" w:line="276" w:lineRule="auto"/>
        <w:ind w:left="567"/>
        <w:textAlignment w:val="center"/>
        <w:rPr>
          <w:rFonts w:ascii="Arial" w:hAnsi="Arial" w:cs="Arial"/>
          <w:sz w:val="22"/>
          <w:szCs w:val="22"/>
        </w:rPr>
      </w:pPr>
    </w:p>
    <w:p w14:paraId="253D62FB" w14:textId="77777777" w:rsidR="002227A6" w:rsidRPr="000B509E" w:rsidRDefault="002227A6" w:rsidP="008D2DCE">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color w:val="808080"/>
          <w:sz w:val="28"/>
          <w:szCs w:val="28"/>
        </w:rPr>
      </w:pPr>
      <w:bookmarkStart w:id="34" w:name="_Toc359334519"/>
      <w:bookmarkStart w:id="35" w:name="_Toc359334798"/>
      <w:bookmarkStart w:id="36" w:name="_Toc359336500"/>
      <w:bookmarkEnd w:id="3"/>
      <w:bookmarkEnd w:id="4"/>
      <w:bookmarkEnd w:id="5"/>
      <w:bookmarkEnd w:id="6"/>
      <w:bookmarkEnd w:id="7"/>
      <w:bookmarkEnd w:id="34"/>
      <w:bookmarkEnd w:id="35"/>
      <w:bookmarkEnd w:id="36"/>
      <w:r w:rsidRPr="000B509E">
        <w:rPr>
          <w:rFonts w:ascii="Arial" w:hAnsi="Arial" w:cs="Arial"/>
          <w:b/>
          <w:color w:val="808080"/>
          <w:sz w:val="28"/>
          <w:szCs w:val="28"/>
        </w:rPr>
        <w:lastRenderedPageBreak/>
        <w:t>Great Wakering Parish Council</w:t>
      </w:r>
    </w:p>
    <w:p w14:paraId="3F0AEB42" w14:textId="77777777" w:rsidR="006D4422" w:rsidRDefault="006E7A9C" w:rsidP="008D2DCE">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color w:val="808080"/>
          <w:sz w:val="28"/>
          <w:szCs w:val="28"/>
        </w:rPr>
      </w:pPr>
      <w:r w:rsidRPr="000B509E">
        <w:rPr>
          <w:rFonts w:ascii="Arial" w:hAnsi="Arial" w:cs="Arial"/>
          <w:b/>
          <w:color w:val="808080"/>
          <w:sz w:val="28"/>
          <w:szCs w:val="28"/>
        </w:rPr>
        <w:t xml:space="preserve">Financial Regulations </w:t>
      </w:r>
    </w:p>
    <w:p w14:paraId="20F02609" w14:textId="77777777" w:rsidR="008D2DCE" w:rsidRPr="00DD521F" w:rsidRDefault="008D2DCE" w:rsidP="008D2DCE">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color w:val="808080"/>
          <w:sz w:val="22"/>
          <w:szCs w:val="22"/>
        </w:rPr>
      </w:pPr>
    </w:p>
    <w:p w14:paraId="37EFDFB1"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2"/>
          <w:szCs w:val="22"/>
          <w:u w:val="single"/>
        </w:rPr>
      </w:pPr>
      <w:r w:rsidRPr="00DD521F">
        <w:rPr>
          <w:rFonts w:ascii="Arial" w:hAnsi="Arial" w:cs="Arial"/>
          <w:b/>
          <w:spacing w:val="-3"/>
          <w:sz w:val="22"/>
          <w:szCs w:val="22"/>
          <w:u w:val="single"/>
        </w:rPr>
        <w:t>INDEX</w:t>
      </w:r>
    </w:p>
    <w:p w14:paraId="08655A87" w14:textId="77777777" w:rsidR="00800E33" w:rsidRPr="00895DB6" w:rsidRDefault="00800E33" w:rsidP="00895DB6">
      <w:pPr>
        <w:pStyle w:val="TOCHeading"/>
        <w:tabs>
          <w:tab w:val="left" w:pos="567"/>
        </w:tabs>
        <w:spacing w:beforeLines="60" w:before="144" w:afterLines="60" w:after="144"/>
        <w:ind w:right="-426"/>
        <w:jc w:val="both"/>
        <w:rPr>
          <w:rFonts w:ascii="Arial" w:hAnsi="Arial" w:cs="Arial"/>
          <w:color w:val="000000"/>
          <w:sz w:val="22"/>
          <w:szCs w:val="22"/>
        </w:rPr>
      </w:pPr>
    </w:p>
    <w:p w14:paraId="334E9CA0" w14:textId="77777777" w:rsidR="00800E33" w:rsidRPr="00895DB6" w:rsidRDefault="00800E33" w:rsidP="00CE3FF7">
      <w:pPr>
        <w:pStyle w:val="TOC1"/>
        <w:rPr>
          <w:lang w:eastAsia="en-GB"/>
        </w:rPr>
      </w:pPr>
      <w:r w:rsidRPr="00895DB6">
        <w:fldChar w:fldCharType="begin"/>
      </w:r>
      <w:r w:rsidRPr="00895DB6">
        <w:instrText xml:space="preserve"> TOC \h \z \t "Heading 1111,1" </w:instrText>
      </w:r>
      <w:r w:rsidRPr="00895DB6">
        <w:fldChar w:fldCharType="separate"/>
      </w:r>
      <w:hyperlink w:anchor="_Toc382309736" w:history="1">
        <w:r w:rsidRPr="00895DB6">
          <w:rPr>
            <w:rStyle w:val="Hyperlink"/>
            <w:sz w:val="22"/>
            <w:szCs w:val="22"/>
          </w:rPr>
          <w:t>1.</w:t>
        </w:r>
        <w:r w:rsidRPr="00895DB6">
          <w:rPr>
            <w:lang w:eastAsia="en-GB"/>
          </w:rPr>
          <w:tab/>
        </w:r>
        <w:r w:rsidRPr="00895DB6">
          <w:rPr>
            <w:rStyle w:val="Hyperlink"/>
            <w:sz w:val="22"/>
            <w:szCs w:val="22"/>
          </w:rPr>
          <w:t>GENERAL</w:t>
        </w:r>
        <w:r w:rsidRPr="00895DB6">
          <w:rPr>
            <w:webHidden/>
          </w:rPr>
          <w:tab/>
        </w:r>
        <w:r w:rsidRPr="00895DB6">
          <w:rPr>
            <w:webHidden/>
          </w:rPr>
          <w:fldChar w:fldCharType="begin"/>
        </w:r>
        <w:r w:rsidRPr="00895DB6">
          <w:rPr>
            <w:webHidden/>
          </w:rPr>
          <w:instrText xml:space="preserve"> PAGEREF _Toc382309736 \h </w:instrText>
        </w:r>
        <w:r w:rsidRPr="00895DB6">
          <w:rPr>
            <w:webHidden/>
          </w:rPr>
        </w:r>
        <w:r w:rsidRPr="00895DB6">
          <w:rPr>
            <w:webHidden/>
          </w:rPr>
          <w:fldChar w:fldCharType="separate"/>
        </w:r>
        <w:r w:rsidR="007405C3">
          <w:rPr>
            <w:webHidden/>
          </w:rPr>
          <w:t>26</w:t>
        </w:r>
        <w:r w:rsidRPr="00895DB6">
          <w:rPr>
            <w:webHidden/>
          </w:rPr>
          <w:fldChar w:fldCharType="end"/>
        </w:r>
      </w:hyperlink>
    </w:p>
    <w:p w14:paraId="69DB66B6" w14:textId="77777777" w:rsidR="00800E33" w:rsidRPr="00895DB6" w:rsidRDefault="00000000" w:rsidP="00CE3FF7">
      <w:pPr>
        <w:pStyle w:val="TOC1"/>
        <w:rPr>
          <w:lang w:eastAsia="en-GB"/>
        </w:rPr>
      </w:pPr>
      <w:hyperlink w:anchor="_Toc382309737" w:history="1">
        <w:r w:rsidR="00800E33" w:rsidRPr="00895DB6">
          <w:rPr>
            <w:rStyle w:val="Hyperlink"/>
            <w:sz w:val="22"/>
            <w:szCs w:val="22"/>
          </w:rPr>
          <w:t>2.</w:t>
        </w:r>
        <w:r w:rsidR="00800E33" w:rsidRPr="00895DB6">
          <w:rPr>
            <w:lang w:eastAsia="en-GB"/>
          </w:rPr>
          <w:tab/>
        </w:r>
        <w:r w:rsidR="00800E33" w:rsidRPr="00895DB6">
          <w:rPr>
            <w:rStyle w:val="Hyperlink"/>
            <w:sz w:val="22"/>
            <w:szCs w:val="22"/>
          </w:rPr>
          <w:t>ACCOUNTING AND AUDIT (INTERNAL AND EXTERNAL)</w:t>
        </w:r>
        <w:r w:rsidR="00800E33" w:rsidRPr="00895DB6">
          <w:rPr>
            <w:webHidden/>
          </w:rPr>
          <w:tab/>
        </w:r>
        <w:r w:rsidR="00800E33" w:rsidRPr="00895DB6">
          <w:rPr>
            <w:webHidden/>
          </w:rPr>
          <w:fldChar w:fldCharType="begin"/>
        </w:r>
        <w:r w:rsidR="00800E33" w:rsidRPr="00895DB6">
          <w:rPr>
            <w:webHidden/>
          </w:rPr>
          <w:instrText xml:space="preserve"> PAGEREF _Toc382309737 \h </w:instrText>
        </w:r>
        <w:r w:rsidR="00800E33" w:rsidRPr="00895DB6">
          <w:rPr>
            <w:webHidden/>
          </w:rPr>
        </w:r>
        <w:r w:rsidR="00800E33" w:rsidRPr="00895DB6">
          <w:rPr>
            <w:webHidden/>
          </w:rPr>
          <w:fldChar w:fldCharType="separate"/>
        </w:r>
        <w:r w:rsidR="007405C3">
          <w:rPr>
            <w:webHidden/>
          </w:rPr>
          <w:t>28</w:t>
        </w:r>
        <w:r w:rsidR="00800E33" w:rsidRPr="00895DB6">
          <w:rPr>
            <w:webHidden/>
          </w:rPr>
          <w:fldChar w:fldCharType="end"/>
        </w:r>
      </w:hyperlink>
    </w:p>
    <w:p w14:paraId="210043FD" w14:textId="77777777" w:rsidR="00800E33" w:rsidRPr="00895DB6" w:rsidRDefault="00000000" w:rsidP="00CE3FF7">
      <w:pPr>
        <w:pStyle w:val="TOC1"/>
        <w:rPr>
          <w:lang w:eastAsia="en-GB"/>
        </w:rPr>
      </w:pPr>
      <w:hyperlink w:anchor="_Toc382309738" w:history="1">
        <w:r w:rsidR="00800E33" w:rsidRPr="00895DB6">
          <w:rPr>
            <w:rStyle w:val="Hyperlink"/>
            <w:sz w:val="22"/>
            <w:szCs w:val="22"/>
          </w:rPr>
          <w:t>3.</w:t>
        </w:r>
        <w:r w:rsidR="00800E33" w:rsidRPr="00895DB6">
          <w:rPr>
            <w:lang w:eastAsia="en-GB"/>
          </w:rPr>
          <w:tab/>
        </w:r>
        <w:r w:rsidR="00800E33" w:rsidRPr="00895DB6">
          <w:rPr>
            <w:rStyle w:val="Hyperlink"/>
            <w:sz w:val="22"/>
            <w:szCs w:val="22"/>
          </w:rPr>
          <w:t>ANNUAL ESTIMATES (BUDGET) AND FORWARD PLANNING</w:t>
        </w:r>
        <w:r w:rsidR="00800E33" w:rsidRPr="00895DB6">
          <w:rPr>
            <w:webHidden/>
          </w:rPr>
          <w:tab/>
        </w:r>
        <w:r w:rsidR="00800E33" w:rsidRPr="00895DB6">
          <w:rPr>
            <w:webHidden/>
          </w:rPr>
          <w:fldChar w:fldCharType="begin"/>
        </w:r>
        <w:r w:rsidR="00800E33" w:rsidRPr="00895DB6">
          <w:rPr>
            <w:webHidden/>
          </w:rPr>
          <w:instrText xml:space="preserve"> PAGEREF _Toc382309738 \h </w:instrText>
        </w:r>
        <w:r w:rsidR="00800E33" w:rsidRPr="00895DB6">
          <w:rPr>
            <w:webHidden/>
          </w:rPr>
        </w:r>
        <w:r w:rsidR="00800E33" w:rsidRPr="00895DB6">
          <w:rPr>
            <w:webHidden/>
          </w:rPr>
          <w:fldChar w:fldCharType="separate"/>
        </w:r>
        <w:r w:rsidR="007405C3">
          <w:rPr>
            <w:webHidden/>
          </w:rPr>
          <w:t>29</w:t>
        </w:r>
        <w:r w:rsidR="00800E33" w:rsidRPr="00895DB6">
          <w:rPr>
            <w:webHidden/>
          </w:rPr>
          <w:fldChar w:fldCharType="end"/>
        </w:r>
      </w:hyperlink>
    </w:p>
    <w:p w14:paraId="223CFBA8" w14:textId="77777777" w:rsidR="00800E33" w:rsidRPr="00895DB6" w:rsidRDefault="00000000" w:rsidP="00CE3FF7">
      <w:pPr>
        <w:pStyle w:val="TOC1"/>
        <w:rPr>
          <w:lang w:eastAsia="en-GB"/>
        </w:rPr>
      </w:pPr>
      <w:hyperlink w:anchor="_Toc382309739" w:history="1">
        <w:r w:rsidR="00800E33" w:rsidRPr="00895DB6">
          <w:rPr>
            <w:rStyle w:val="Hyperlink"/>
            <w:sz w:val="22"/>
            <w:szCs w:val="22"/>
          </w:rPr>
          <w:t>4.</w:t>
        </w:r>
        <w:r w:rsidR="00800E33" w:rsidRPr="00895DB6">
          <w:rPr>
            <w:lang w:eastAsia="en-GB"/>
          </w:rPr>
          <w:tab/>
        </w:r>
        <w:r w:rsidR="00800E33" w:rsidRPr="00895DB6">
          <w:rPr>
            <w:rStyle w:val="Hyperlink"/>
            <w:sz w:val="22"/>
            <w:szCs w:val="22"/>
          </w:rPr>
          <w:t>BUDGETARY CONTROL AND AUTHORITY TO SPEND</w:t>
        </w:r>
        <w:r w:rsidR="00800E33" w:rsidRPr="00895DB6">
          <w:rPr>
            <w:webHidden/>
          </w:rPr>
          <w:tab/>
        </w:r>
        <w:r w:rsidR="00376892">
          <w:rPr>
            <w:webHidden/>
          </w:rPr>
          <w:t>3</w:t>
        </w:r>
      </w:hyperlink>
      <w:r w:rsidR="00376892">
        <w:t>0</w:t>
      </w:r>
    </w:p>
    <w:p w14:paraId="188F1F18" w14:textId="77777777" w:rsidR="00800E33" w:rsidRPr="00895DB6" w:rsidRDefault="00000000" w:rsidP="00CE3FF7">
      <w:pPr>
        <w:pStyle w:val="TOC1"/>
        <w:rPr>
          <w:lang w:eastAsia="en-GB"/>
        </w:rPr>
      </w:pPr>
      <w:hyperlink w:anchor="_Toc382309740" w:history="1">
        <w:r w:rsidR="00800E33" w:rsidRPr="00895DB6">
          <w:rPr>
            <w:rStyle w:val="Hyperlink"/>
            <w:sz w:val="22"/>
            <w:szCs w:val="22"/>
          </w:rPr>
          <w:t>5.</w:t>
        </w:r>
        <w:r w:rsidR="00800E33" w:rsidRPr="00895DB6">
          <w:rPr>
            <w:lang w:eastAsia="en-GB"/>
          </w:rPr>
          <w:tab/>
        </w:r>
        <w:r w:rsidR="00800E33" w:rsidRPr="00895DB6">
          <w:rPr>
            <w:rStyle w:val="Hyperlink"/>
            <w:sz w:val="22"/>
            <w:szCs w:val="22"/>
          </w:rPr>
          <w:t>BANKING ARRANGEMENTS AND AUTHORISATION OF PAYMENTS</w:t>
        </w:r>
        <w:r w:rsidR="00800E33" w:rsidRPr="00895DB6">
          <w:rPr>
            <w:webHidden/>
          </w:rPr>
          <w:tab/>
        </w:r>
        <w:r w:rsidR="00180A3B">
          <w:rPr>
            <w:webHidden/>
          </w:rPr>
          <w:t>31</w:t>
        </w:r>
      </w:hyperlink>
    </w:p>
    <w:p w14:paraId="45A8A500" w14:textId="77777777" w:rsidR="00800E33" w:rsidRPr="00895DB6" w:rsidRDefault="00000000" w:rsidP="00CE3FF7">
      <w:pPr>
        <w:pStyle w:val="TOC1"/>
      </w:pPr>
      <w:hyperlink w:anchor="_Toc382309741" w:history="1">
        <w:r w:rsidR="00800E33" w:rsidRPr="00895DB6">
          <w:rPr>
            <w:rStyle w:val="Hyperlink"/>
            <w:sz w:val="22"/>
            <w:szCs w:val="22"/>
          </w:rPr>
          <w:t>6.</w:t>
        </w:r>
        <w:r w:rsidR="00800E33" w:rsidRPr="00895DB6">
          <w:rPr>
            <w:lang w:eastAsia="en-GB"/>
          </w:rPr>
          <w:tab/>
        </w:r>
        <w:r w:rsidR="00800E33" w:rsidRPr="00895DB6">
          <w:rPr>
            <w:rStyle w:val="Hyperlink"/>
            <w:sz w:val="22"/>
            <w:szCs w:val="22"/>
          </w:rPr>
          <w:t>INSTRUCTIONS FOR THE MAKING OF PAYMENTS</w:t>
        </w:r>
        <w:r w:rsidR="00800E33" w:rsidRPr="00895DB6">
          <w:rPr>
            <w:webHidden/>
          </w:rPr>
          <w:tab/>
        </w:r>
        <w:r w:rsidR="00180A3B">
          <w:rPr>
            <w:webHidden/>
          </w:rPr>
          <w:t>32</w:t>
        </w:r>
      </w:hyperlink>
    </w:p>
    <w:p w14:paraId="71CEBD33" w14:textId="77777777" w:rsidR="00D14017" w:rsidRPr="00895DB6" w:rsidRDefault="00895DB6" w:rsidP="00CE3FF7">
      <w:pPr>
        <w:tabs>
          <w:tab w:val="left" w:pos="567"/>
          <w:tab w:val="right" w:leader="dot" w:pos="9356"/>
        </w:tabs>
        <w:ind w:left="567" w:right="-426" w:hanging="567"/>
        <w:rPr>
          <w:rFonts w:ascii="Arial" w:hAnsi="Arial" w:cs="Arial"/>
          <w:sz w:val="22"/>
          <w:szCs w:val="22"/>
        </w:rPr>
      </w:pPr>
      <w:r w:rsidRPr="00895DB6">
        <w:rPr>
          <w:rFonts w:ascii="Arial" w:hAnsi="Arial" w:cs="Arial"/>
          <w:sz w:val="22"/>
          <w:szCs w:val="22"/>
        </w:rPr>
        <w:t>7.</w:t>
      </w:r>
      <w:r w:rsidRPr="00895DB6">
        <w:rPr>
          <w:rFonts w:ascii="Arial" w:hAnsi="Arial" w:cs="Arial"/>
          <w:sz w:val="22"/>
          <w:szCs w:val="22"/>
        </w:rPr>
        <w:tab/>
        <w:t>PAYMENT OF SALARIES………………………………………………………</w:t>
      </w:r>
      <w:r w:rsidRPr="00895DB6">
        <w:rPr>
          <w:rFonts w:ascii="Arial" w:hAnsi="Arial" w:cs="Arial"/>
          <w:sz w:val="22"/>
          <w:szCs w:val="22"/>
        </w:rPr>
        <w:tab/>
        <w:t>……...……..</w:t>
      </w:r>
      <w:r w:rsidR="00B861FB" w:rsidRPr="00070A76">
        <w:rPr>
          <w:rFonts w:ascii="Arial" w:hAnsi="Arial" w:cs="Arial"/>
          <w:sz w:val="20"/>
        </w:rPr>
        <w:t>3</w:t>
      </w:r>
      <w:r w:rsidR="00180A3B" w:rsidRPr="00070A76">
        <w:rPr>
          <w:rFonts w:ascii="Arial" w:hAnsi="Arial" w:cs="Arial"/>
          <w:sz w:val="20"/>
        </w:rPr>
        <w:t>5</w:t>
      </w:r>
    </w:p>
    <w:p w14:paraId="233D4351" w14:textId="77777777" w:rsidR="00D14017" w:rsidRPr="00895DB6" w:rsidRDefault="00D14017" w:rsidP="00CE3FF7">
      <w:pPr>
        <w:tabs>
          <w:tab w:val="left" w:pos="567"/>
          <w:tab w:val="right" w:leader="dot" w:pos="9356"/>
        </w:tabs>
        <w:ind w:left="567" w:right="-426" w:hanging="567"/>
        <w:rPr>
          <w:rFonts w:ascii="Arial" w:hAnsi="Arial" w:cs="Arial"/>
          <w:sz w:val="22"/>
          <w:szCs w:val="22"/>
        </w:rPr>
      </w:pPr>
    </w:p>
    <w:p w14:paraId="004C4296" w14:textId="77777777" w:rsidR="00800E33" w:rsidRPr="00070A76" w:rsidRDefault="00000000" w:rsidP="00CE3FF7">
      <w:pPr>
        <w:tabs>
          <w:tab w:val="left" w:pos="567"/>
          <w:tab w:val="right" w:leader="dot" w:pos="9356"/>
        </w:tabs>
        <w:ind w:left="567" w:right="-426" w:hanging="567"/>
        <w:rPr>
          <w:rFonts w:ascii="Arial" w:hAnsi="Arial" w:cs="Arial"/>
          <w:sz w:val="20"/>
          <w:lang w:eastAsia="en-GB"/>
        </w:rPr>
      </w:pPr>
      <w:hyperlink w:anchor="_Toc382309743" w:history="1">
        <w:r w:rsidR="00800E33" w:rsidRPr="00070A76">
          <w:rPr>
            <w:rStyle w:val="Hyperlink"/>
            <w:rFonts w:ascii="Arial" w:hAnsi="Arial" w:cs="Arial"/>
            <w:sz w:val="20"/>
          </w:rPr>
          <w:t>8.</w:t>
        </w:r>
        <w:r w:rsidR="00895DB6" w:rsidRPr="00070A76">
          <w:rPr>
            <w:rFonts w:ascii="Arial" w:hAnsi="Arial" w:cs="Arial"/>
            <w:sz w:val="20"/>
            <w:lang w:eastAsia="en-GB"/>
          </w:rPr>
          <w:tab/>
        </w:r>
        <w:r w:rsidR="00800E33" w:rsidRPr="00070A76">
          <w:rPr>
            <w:rStyle w:val="Hyperlink"/>
            <w:rFonts w:ascii="Arial" w:hAnsi="Arial" w:cs="Arial"/>
            <w:sz w:val="20"/>
          </w:rPr>
          <w:t>LOANS AND INVESTMENTS</w:t>
        </w:r>
        <w:r w:rsidR="00B861FB" w:rsidRPr="00070A76">
          <w:rPr>
            <w:rStyle w:val="Hyperlink"/>
            <w:rFonts w:ascii="Arial" w:hAnsi="Arial" w:cs="Arial"/>
            <w:sz w:val="20"/>
          </w:rPr>
          <w:t>…………</w:t>
        </w:r>
        <w:r w:rsidR="00070A76">
          <w:rPr>
            <w:rStyle w:val="Hyperlink"/>
            <w:rFonts w:ascii="Arial" w:hAnsi="Arial" w:cs="Arial"/>
            <w:sz w:val="20"/>
          </w:rPr>
          <w:t>…………</w:t>
        </w:r>
        <w:r w:rsidR="00B861FB" w:rsidRPr="00070A76">
          <w:rPr>
            <w:rStyle w:val="Hyperlink"/>
            <w:rFonts w:ascii="Arial" w:hAnsi="Arial" w:cs="Arial"/>
            <w:sz w:val="20"/>
          </w:rPr>
          <w:t>…………………………………………</w:t>
        </w:r>
        <w:r w:rsidR="00895DB6" w:rsidRPr="00070A76">
          <w:rPr>
            <w:rFonts w:ascii="Arial" w:hAnsi="Arial" w:cs="Arial"/>
            <w:webHidden/>
            <w:sz w:val="20"/>
          </w:rPr>
          <w:t>……………..</w:t>
        </w:r>
        <w:r w:rsidR="00800E33" w:rsidRPr="00070A76">
          <w:rPr>
            <w:rFonts w:ascii="Arial" w:hAnsi="Arial" w:cs="Arial"/>
            <w:webHidden/>
            <w:sz w:val="20"/>
          </w:rPr>
          <w:fldChar w:fldCharType="begin"/>
        </w:r>
        <w:r w:rsidR="00800E33" w:rsidRPr="00070A76">
          <w:rPr>
            <w:rFonts w:ascii="Arial" w:hAnsi="Arial" w:cs="Arial"/>
            <w:webHidden/>
            <w:sz w:val="20"/>
          </w:rPr>
          <w:instrText xml:space="preserve"> PAGEREF _Toc382309743 \h </w:instrText>
        </w:r>
        <w:r w:rsidR="00800E33" w:rsidRPr="00070A76">
          <w:rPr>
            <w:rFonts w:ascii="Arial" w:hAnsi="Arial" w:cs="Arial"/>
            <w:webHidden/>
            <w:sz w:val="20"/>
          </w:rPr>
        </w:r>
        <w:r w:rsidR="00800E33" w:rsidRPr="00070A76">
          <w:rPr>
            <w:rFonts w:ascii="Arial" w:hAnsi="Arial" w:cs="Arial"/>
            <w:webHidden/>
            <w:sz w:val="20"/>
          </w:rPr>
          <w:fldChar w:fldCharType="separate"/>
        </w:r>
        <w:r w:rsidR="007405C3">
          <w:rPr>
            <w:rFonts w:ascii="Arial" w:hAnsi="Arial" w:cs="Arial"/>
            <w:noProof/>
            <w:webHidden/>
            <w:sz w:val="20"/>
          </w:rPr>
          <w:t>35</w:t>
        </w:r>
        <w:r w:rsidR="00800E33" w:rsidRPr="00070A76">
          <w:rPr>
            <w:rFonts w:ascii="Arial" w:hAnsi="Arial" w:cs="Arial"/>
            <w:webHidden/>
            <w:sz w:val="20"/>
          </w:rPr>
          <w:fldChar w:fldCharType="end"/>
        </w:r>
      </w:hyperlink>
    </w:p>
    <w:p w14:paraId="08A324E6" w14:textId="77777777" w:rsidR="00800E33" w:rsidRPr="00895DB6" w:rsidRDefault="00000000" w:rsidP="00CE3FF7">
      <w:pPr>
        <w:pStyle w:val="TOC1"/>
        <w:rPr>
          <w:lang w:eastAsia="en-GB"/>
        </w:rPr>
      </w:pPr>
      <w:hyperlink w:anchor="_Toc382309744" w:history="1">
        <w:r w:rsidR="00800E33" w:rsidRPr="00895DB6">
          <w:rPr>
            <w:rStyle w:val="Hyperlink"/>
            <w:sz w:val="22"/>
            <w:szCs w:val="22"/>
          </w:rPr>
          <w:t>9.</w:t>
        </w:r>
        <w:r w:rsidR="00800E33" w:rsidRPr="00895DB6">
          <w:rPr>
            <w:lang w:eastAsia="en-GB"/>
          </w:rPr>
          <w:tab/>
        </w:r>
        <w:r w:rsidR="00800E33" w:rsidRPr="00895DB6">
          <w:rPr>
            <w:rStyle w:val="Hyperlink"/>
            <w:sz w:val="22"/>
            <w:szCs w:val="22"/>
          </w:rPr>
          <w:t>INCOME</w:t>
        </w:r>
        <w:r w:rsidR="00800E33" w:rsidRPr="00895DB6">
          <w:rPr>
            <w:webHidden/>
          </w:rPr>
          <w:tab/>
        </w:r>
        <w:r w:rsidR="00800E33" w:rsidRPr="00895DB6">
          <w:rPr>
            <w:webHidden/>
          </w:rPr>
          <w:fldChar w:fldCharType="begin"/>
        </w:r>
        <w:r w:rsidR="00800E33" w:rsidRPr="00895DB6">
          <w:rPr>
            <w:webHidden/>
          </w:rPr>
          <w:instrText xml:space="preserve"> PAGEREF _Toc382309744 \h </w:instrText>
        </w:r>
        <w:r w:rsidR="00800E33" w:rsidRPr="00895DB6">
          <w:rPr>
            <w:webHidden/>
          </w:rPr>
        </w:r>
        <w:r w:rsidR="00800E33" w:rsidRPr="00895DB6">
          <w:rPr>
            <w:webHidden/>
          </w:rPr>
          <w:fldChar w:fldCharType="separate"/>
        </w:r>
        <w:r w:rsidR="007405C3">
          <w:rPr>
            <w:webHidden/>
          </w:rPr>
          <w:t>36</w:t>
        </w:r>
        <w:r w:rsidR="00800E33" w:rsidRPr="00895DB6">
          <w:rPr>
            <w:webHidden/>
          </w:rPr>
          <w:fldChar w:fldCharType="end"/>
        </w:r>
      </w:hyperlink>
    </w:p>
    <w:p w14:paraId="75CB4C11" w14:textId="77777777" w:rsidR="00800E33" w:rsidRPr="00895DB6" w:rsidRDefault="00000000" w:rsidP="00CE3FF7">
      <w:pPr>
        <w:pStyle w:val="TOC1"/>
        <w:rPr>
          <w:lang w:eastAsia="en-GB"/>
        </w:rPr>
      </w:pPr>
      <w:hyperlink w:anchor="_Toc382309745" w:history="1">
        <w:r w:rsidR="00800E33" w:rsidRPr="00895DB6">
          <w:rPr>
            <w:rStyle w:val="Hyperlink"/>
            <w:sz w:val="22"/>
            <w:szCs w:val="22"/>
          </w:rPr>
          <w:t>10.</w:t>
        </w:r>
        <w:r w:rsidR="00800E33" w:rsidRPr="00895DB6">
          <w:rPr>
            <w:lang w:eastAsia="en-GB"/>
          </w:rPr>
          <w:tab/>
        </w:r>
        <w:r w:rsidR="00800E33" w:rsidRPr="00895DB6">
          <w:rPr>
            <w:rStyle w:val="Hyperlink"/>
            <w:sz w:val="22"/>
            <w:szCs w:val="22"/>
          </w:rPr>
          <w:t>ORDERS FOR WORK, GOODS AND SERVICES</w:t>
        </w:r>
        <w:r w:rsidR="00800E33" w:rsidRPr="00895DB6">
          <w:rPr>
            <w:webHidden/>
          </w:rPr>
          <w:tab/>
        </w:r>
        <w:r w:rsidR="00800E33" w:rsidRPr="00895DB6">
          <w:rPr>
            <w:webHidden/>
          </w:rPr>
          <w:fldChar w:fldCharType="begin"/>
        </w:r>
        <w:r w:rsidR="00800E33" w:rsidRPr="00895DB6">
          <w:rPr>
            <w:webHidden/>
          </w:rPr>
          <w:instrText xml:space="preserve"> PAGEREF _Toc382309745 \h </w:instrText>
        </w:r>
        <w:r w:rsidR="00800E33" w:rsidRPr="00895DB6">
          <w:rPr>
            <w:webHidden/>
          </w:rPr>
        </w:r>
        <w:r w:rsidR="00800E33" w:rsidRPr="00895DB6">
          <w:rPr>
            <w:webHidden/>
          </w:rPr>
          <w:fldChar w:fldCharType="separate"/>
        </w:r>
        <w:r w:rsidR="007405C3">
          <w:rPr>
            <w:webHidden/>
          </w:rPr>
          <w:t>37</w:t>
        </w:r>
        <w:r w:rsidR="00800E33" w:rsidRPr="00895DB6">
          <w:rPr>
            <w:webHidden/>
          </w:rPr>
          <w:fldChar w:fldCharType="end"/>
        </w:r>
      </w:hyperlink>
    </w:p>
    <w:p w14:paraId="13321F75" w14:textId="77777777" w:rsidR="00800E33" w:rsidRPr="00895DB6" w:rsidRDefault="00000000" w:rsidP="00CE3FF7">
      <w:pPr>
        <w:pStyle w:val="TOC1"/>
        <w:rPr>
          <w:lang w:eastAsia="en-GB"/>
        </w:rPr>
      </w:pPr>
      <w:hyperlink w:anchor="_Toc382309746" w:history="1">
        <w:r w:rsidR="00800E33" w:rsidRPr="00895DB6">
          <w:rPr>
            <w:rStyle w:val="Hyperlink"/>
            <w:sz w:val="22"/>
            <w:szCs w:val="22"/>
          </w:rPr>
          <w:t>11.</w:t>
        </w:r>
        <w:r w:rsidR="00800E33" w:rsidRPr="00895DB6">
          <w:rPr>
            <w:lang w:eastAsia="en-GB"/>
          </w:rPr>
          <w:tab/>
        </w:r>
        <w:r w:rsidR="00800E33" w:rsidRPr="00895DB6">
          <w:rPr>
            <w:rStyle w:val="Hyperlink"/>
            <w:sz w:val="22"/>
            <w:szCs w:val="22"/>
          </w:rPr>
          <w:t>CONTRACTS</w:t>
        </w:r>
        <w:r w:rsidR="00800E33" w:rsidRPr="00895DB6">
          <w:rPr>
            <w:webHidden/>
          </w:rPr>
          <w:tab/>
        </w:r>
        <w:r w:rsidR="00800E33" w:rsidRPr="00895DB6">
          <w:rPr>
            <w:webHidden/>
          </w:rPr>
          <w:fldChar w:fldCharType="begin"/>
        </w:r>
        <w:r w:rsidR="00800E33" w:rsidRPr="00895DB6">
          <w:rPr>
            <w:webHidden/>
          </w:rPr>
          <w:instrText xml:space="preserve"> PAGEREF _Toc382309746 \h </w:instrText>
        </w:r>
        <w:r w:rsidR="00800E33" w:rsidRPr="00895DB6">
          <w:rPr>
            <w:webHidden/>
          </w:rPr>
        </w:r>
        <w:r w:rsidR="00800E33" w:rsidRPr="00895DB6">
          <w:rPr>
            <w:webHidden/>
          </w:rPr>
          <w:fldChar w:fldCharType="separate"/>
        </w:r>
        <w:r w:rsidR="007405C3">
          <w:rPr>
            <w:webHidden/>
          </w:rPr>
          <w:t>37</w:t>
        </w:r>
        <w:r w:rsidR="00800E33" w:rsidRPr="00895DB6">
          <w:rPr>
            <w:webHidden/>
          </w:rPr>
          <w:fldChar w:fldCharType="end"/>
        </w:r>
      </w:hyperlink>
    </w:p>
    <w:p w14:paraId="04ED7671" w14:textId="77777777" w:rsidR="00800E33" w:rsidRPr="00895DB6" w:rsidRDefault="00000000" w:rsidP="00CE3FF7">
      <w:pPr>
        <w:pStyle w:val="TOC1"/>
        <w:rPr>
          <w:lang w:eastAsia="en-GB"/>
        </w:rPr>
      </w:pPr>
      <w:hyperlink w:anchor="_Toc382309747" w:history="1">
        <w:r w:rsidR="00800E33" w:rsidRPr="00895DB6">
          <w:rPr>
            <w:rStyle w:val="Hyperlink"/>
            <w:sz w:val="22"/>
            <w:szCs w:val="22"/>
          </w:rPr>
          <w:t>12.</w:t>
        </w:r>
        <w:r w:rsidR="00800E33" w:rsidRPr="00895DB6">
          <w:rPr>
            <w:lang w:eastAsia="en-GB"/>
          </w:rPr>
          <w:tab/>
        </w:r>
        <w:r w:rsidR="00800E33" w:rsidRPr="00895DB6">
          <w:rPr>
            <w:rStyle w:val="Hyperlink"/>
            <w:sz w:val="22"/>
            <w:szCs w:val="22"/>
          </w:rPr>
          <w:t xml:space="preserve">PAYMENTS UNDER CONTRACTS FOR BUILDING OR OTHER CONSTRUCTION </w:t>
        </w:r>
        <w:r w:rsidR="00895DB6" w:rsidRPr="00895DB6">
          <w:rPr>
            <w:rStyle w:val="Hyperlink"/>
            <w:sz w:val="22"/>
            <w:szCs w:val="22"/>
          </w:rPr>
          <w:br/>
          <w:t xml:space="preserve">   </w:t>
        </w:r>
        <w:r w:rsidR="00800E33" w:rsidRPr="00895DB6">
          <w:rPr>
            <w:rStyle w:val="Hyperlink"/>
            <w:sz w:val="22"/>
            <w:szCs w:val="22"/>
          </w:rPr>
          <w:t>WORKS</w:t>
        </w:r>
        <w:r w:rsidR="00800E33" w:rsidRPr="00895DB6">
          <w:rPr>
            <w:webHidden/>
          </w:rPr>
          <w:tab/>
        </w:r>
        <w:r w:rsidR="00800E33" w:rsidRPr="00895DB6">
          <w:rPr>
            <w:webHidden/>
          </w:rPr>
          <w:fldChar w:fldCharType="begin"/>
        </w:r>
        <w:r w:rsidR="00800E33" w:rsidRPr="00895DB6">
          <w:rPr>
            <w:webHidden/>
          </w:rPr>
          <w:instrText xml:space="preserve"> PAGEREF _Toc382309747 \h </w:instrText>
        </w:r>
        <w:r w:rsidR="00800E33" w:rsidRPr="00895DB6">
          <w:rPr>
            <w:webHidden/>
          </w:rPr>
        </w:r>
        <w:r w:rsidR="00800E33" w:rsidRPr="00895DB6">
          <w:rPr>
            <w:webHidden/>
          </w:rPr>
          <w:fldChar w:fldCharType="separate"/>
        </w:r>
        <w:r w:rsidR="007405C3">
          <w:rPr>
            <w:webHidden/>
          </w:rPr>
          <w:t>39</w:t>
        </w:r>
        <w:r w:rsidR="00800E33" w:rsidRPr="00895DB6">
          <w:rPr>
            <w:webHidden/>
          </w:rPr>
          <w:fldChar w:fldCharType="end"/>
        </w:r>
      </w:hyperlink>
    </w:p>
    <w:p w14:paraId="24E5839A" w14:textId="77777777" w:rsidR="00800E33" w:rsidRPr="00895DB6" w:rsidRDefault="00000000" w:rsidP="00CE3FF7">
      <w:pPr>
        <w:pStyle w:val="TOC1"/>
        <w:rPr>
          <w:lang w:eastAsia="en-GB"/>
        </w:rPr>
      </w:pPr>
      <w:hyperlink w:anchor="_Toc382309748" w:history="1">
        <w:r w:rsidR="00800E33" w:rsidRPr="00895DB6">
          <w:rPr>
            <w:rStyle w:val="Hyperlink"/>
            <w:sz w:val="22"/>
            <w:szCs w:val="22"/>
          </w:rPr>
          <w:t>13.</w:t>
        </w:r>
        <w:r w:rsidR="00800E33" w:rsidRPr="00895DB6">
          <w:rPr>
            <w:lang w:eastAsia="en-GB"/>
          </w:rPr>
          <w:tab/>
        </w:r>
        <w:r w:rsidR="00800E33" w:rsidRPr="00895DB6">
          <w:rPr>
            <w:rStyle w:val="Hyperlink"/>
            <w:sz w:val="22"/>
            <w:szCs w:val="22"/>
          </w:rPr>
          <w:t>STORES AND EQUIPMENT</w:t>
        </w:r>
        <w:r w:rsidR="00800E33" w:rsidRPr="00895DB6">
          <w:rPr>
            <w:webHidden/>
          </w:rPr>
          <w:tab/>
        </w:r>
        <w:r w:rsidR="00800E33" w:rsidRPr="00895DB6">
          <w:rPr>
            <w:webHidden/>
          </w:rPr>
          <w:fldChar w:fldCharType="begin"/>
        </w:r>
        <w:r w:rsidR="00800E33" w:rsidRPr="00895DB6">
          <w:rPr>
            <w:webHidden/>
          </w:rPr>
          <w:instrText xml:space="preserve"> PAGEREF _Toc382309748 \h </w:instrText>
        </w:r>
        <w:r w:rsidR="00800E33" w:rsidRPr="00895DB6">
          <w:rPr>
            <w:webHidden/>
          </w:rPr>
        </w:r>
        <w:r w:rsidR="00800E33" w:rsidRPr="00895DB6">
          <w:rPr>
            <w:webHidden/>
          </w:rPr>
          <w:fldChar w:fldCharType="separate"/>
        </w:r>
        <w:r w:rsidR="007405C3">
          <w:rPr>
            <w:webHidden/>
          </w:rPr>
          <w:t>39</w:t>
        </w:r>
        <w:r w:rsidR="00800E33" w:rsidRPr="00895DB6">
          <w:rPr>
            <w:webHidden/>
          </w:rPr>
          <w:fldChar w:fldCharType="end"/>
        </w:r>
      </w:hyperlink>
    </w:p>
    <w:p w14:paraId="13F6676A" w14:textId="77777777" w:rsidR="00800E33" w:rsidRPr="00895DB6" w:rsidRDefault="00000000" w:rsidP="00CE3FF7">
      <w:pPr>
        <w:pStyle w:val="TOC1"/>
        <w:rPr>
          <w:lang w:eastAsia="en-GB"/>
        </w:rPr>
      </w:pPr>
      <w:hyperlink w:anchor="_Toc382309749" w:history="1">
        <w:r w:rsidR="00800E33" w:rsidRPr="00895DB6">
          <w:rPr>
            <w:rStyle w:val="Hyperlink"/>
            <w:sz w:val="22"/>
            <w:szCs w:val="22"/>
          </w:rPr>
          <w:t>14.</w:t>
        </w:r>
        <w:r w:rsidR="00800E33" w:rsidRPr="00895DB6">
          <w:rPr>
            <w:lang w:eastAsia="en-GB"/>
          </w:rPr>
          <w:tab/>
        </w:r>
        <w:r w:rsidR="00800E33" w:rsidRPr="00895DB6">
          <w:rPr>
            <w:rStyle w:val="Hyperlink"/>
            <w:sz w:val="22"/>
            <w:szCs w:val="22"/>
          </w:rPr>
          <w:t>ASSETS, PROPERTIES AND ESTATES</w:t>
        </w:r>
        <w:r w:rsidR="00800E33" w:rsidRPr="00895DB6">
          <w:rPr>
            <w:webHidden/>
          </w:rPr>
          <w:tab/>
        </w:r>
        <w:r w:rsidR="0052774F">
          <w:rPr>
            <w:webHidden/>
          </w:rPr>
          <w:t>40</w:t>
        </w:r>
      </w:hyperlink>
    </w:p>
    <w:p w14:paraId="6EEA1762" w14:textId="77777777" w:rsidR="00800E33" w:rsidRPr="00895DB6" w:rsidRDefault="00895DB6" w:rsidP="00CE3FF7">
      <w:pPr>
        <w:pStyle w:val="TOC1"/>
        <w:tabs>
          <w:tab w:val="right" w:leader="dot" w:pos="9498"/>
        </w:tabs>
        <w:rPr>
          <w:lang w:eastAsia="en-GB"/>
        </w:rPr>
      </w:pPr>
      <w:r w:rsidRPr="00895DB6">
        <w:rPr>
          <w:lang w:eastAsia="en-GB"/>
        </w:rPr>
        <w:t>15.</w:t>
      </w:r>
      <w:r w:rsidRPr="00895DB6">
        <w:rPr>
          <w:lang w:eastAsia="en-GB"/>
        </w:rPr>
        <w:tab/>
      </w:r>
      <w:r w:rsidR="00B861FB" w:rsidRPr="00895DB6">
        <w:rPr>
          <w:lang w:eastAsia="en-GB"/>
        </w:rPr>
        <w:t>INSURANCE</w:t>
      </w:r>
      <w:r w:rsidR="00800E33" w:rsidRPr="00895DB6">
        <w:rPr>
          <w:lang w:eastAsia="en-GB"/>
        </w:rPr>
        <w:t>………………………</w:t>
      </w:r>
      <w:r w:rsidRPr="00895DB6">
        <w:rPr>
          <w:lang w:eastAsia="en-GB"/>
        </w:rPr>
        <w:t>………………………………………</w:t>
      </w:r>
      <w:r w:rsidR="00CE3FF7">
        <w:rPr>
          <w:lang w:eastAsia="en-GB"/>
        </w:rPr>
        <w:tab/>
      </w:r>
      <w:r w:rsidRPr="00895DB6">
        <w:rPr>
          <w:lang w:eastAsia="en-GB"/>
        </w:rPr>
        <w:t>………………………………...</w:t>
      </w:r>
      <w:r w:rsidR="0052774F">
        <w:rPr>
          <w:lang w:eastAsia="en-GB"/>
        </w:rPr>
        <w:t>40</w:t>
      </w:r>
    </w:p>
    <w:p w14:paraId="25900E8D" w14:textId="77777777" w:rsidR="00800E33" w:rsidRPr="00070A76" w:rsidRDefault="00895DB6" w:rsidP="00504B56">
      <w:pPr>
        <w:tabs>
          <w:tab w:val="right" w:leader="dot" w:pos="9356"/>
        </w:tabs>
        <w:ind w:right="-340"/>
        <w:rPr>
          <w:rFonts w:ascii="Arial" w:hAnsi="Arial" w:cs="Arial"/>
          <w:sz w:val="20"/>
          <w:lang w:eastAsia="en-GB"/>
        </w:rPr>
      </w:pPr>
      <w:r w:rsidRPr="00895DB6">
        <w:rPr>
          <w:rFonts w:ascii="Arial" w:hAnsi="Arial" w:cs="Arial"/>
          <w:sz w:val="22"/>
          <w:szCs w:val="22"/>
          <w:lang w:eastAsia="en-GB"/>
        </w:rPr>
        <w:t>16</w:t>
      </w:r>
      <w:r w:rsidR="00BF6DAF">
        <w:rPr>
          <w:rFonts w:ascii="Arial" w:hAnsi="Arial" w:cs="Arial"/>
          <w:sz w:val="22"/>
          <w:szCs w:val="22"/>
          <w:lang w:eastAsia="en-GB"/>
        </w:rPr>
        <w:t xml:space="preserve">.   </w:t>
      </w:r>
      <w:r w:rsidR="00800E33" w:rsidRPr="00895DB6">
        <w:rPr>
          <w:rFonts w:ascii="Arial" w:hAnsi="Arial" w:cs="Arial"/>
          <w:sz w:val="22"/>
          <w:szCs w:val="22"/>
          <w:lang w:eastAsia="en-GB"/>
        </w:rPr>
        <w:t>CHARITIES…………………</w:t>
      </w:r>
      <w:r w:rsidR="0052774F">
        <w:rPr>
          <w:rFonts w:ascii="Arial" w:hAnsi="Arial" w:cs="Arial"/>
          <w:sz w:val="22"/>
          <w:szCs w:val="22"/>
          <w:lang w:eastAsia="en-GB"/>
        </w:rPr>
        <w:t>.</w:t>
      </w:r>
      <w:r w:rsidR="00800E33" w:rsidRPr="00895DB6">
        <w:rPr>
          <w:rFonts w:ascii="Arial" w:hAnsi="Arial" w:cs="Arial"/>
          <w:sz w:val="22"/>
          <w:szCs w:val="22"/>
          <w:lang w:eastAsia="en-GB"/>
        </w:rPr>
        <w:t>……………</w:t>
      </w:r>
      <w:r w:rsidR="00504B56">
        <w:rPr>
          <w:rFonts w:ascii="Arial" w:hAnsi="Arial" w:cs="Arial"/>
          <w:sz w:val="22"/>
          <w:szCs w:val="22"/>
          <w:lang w:eastAsia="en-GB"/>
        </w:rPr>
        <w:t>.</w:t>
      </w:r>
      <w:r w:rsidR="0052774F">
        <w:rPr>
          <w:rFonts w:ascii="Arial" w:hAnsi="Arial" w:cs="Arial"/>
          <w:sz w:val="22"/>
          <w:szCs w:val="22"/>
          <w:lang w:eastAsia="en-GB"/>
        </w:rPr>
        <w:t>.</w:t>
      </w:r>
      <w:r w:rsidR="00800E33" w:rsidRPr="00895DB6">
        <w:rPr>
          <w:rFonts w:ascii="Arial" w:hAnsi="Arial" w:cs="Arial"/>
          <w:sz w:val="22"/>
          <w:szCs w:val="22"/>
          <w:lang w:eastAsia="en-GB"/>
        </w:rPr>
        <w:t>………………………………………………………</w:t>
      </w:r>
      <w:r w:rsidR="0052774F" w:rsidRPr="00070A76">
        <w:rPr>
          <w:rFonts w:ascii="Arial" w:hAnsi="Arial" w:cs="Arial"/>
          <w:sz w:val="20"/>
          <w:lang w:eastAsia="en-GB"/>
        </w:rPr>
        <w:t>41</w:t>
      </w:r>
    </w:p>
    <w:p w14:paraId="228B0C1E" w14:textId="77777777" w:rsidR="00800E33" w:rsidRPr="00895DB6" w:rsidRDefault="00000000" w:rsidP="00CE3FF7">
      <w:pPr>
        <w:pStyle w:val="TOC1"/>
        <w:rPr>
          <w:lang w:eastAsia="en-GB"/>
        </w:rPr>
      </w:pPr>
      <w:hyperlink w:anchor="_Toc382309752" w:history="1">
        <w:r w:rsidR="00800E33" w:rsidRPr="00895DB6">
          <w:rPr>
            <w:rStyle w:val="Hyperlink"/>
            <w:sz w:val="22"/>
            <w:szCs w:val="22"/>
          </w:rPr>
          <w:t>17.</w:t>
        </w:r>
        <w:r w:rsidR="00800E33" w:rsidRPr="00895DB6">
          <w:rPr>
            <w:lang w:eastAsia="en-GB"/>
          </w:rPr>
          <w:tab/>
        </w:r>
        <w:r w:rsidR="00800E33" w:rsidRPr="00895DB6">
          <w:rPr>
            <w:rStyle w:val="Hyperlink"/>
            <w:sz w:val="22"/>
            <w:szCs w:val="22"/>
          </w:rPr>
          <w:t>RISK MANAGEMENT</w:t>
        </w:r>
        <w:r w:rsidR="00070A76">
          <w:rPr>
            <w:rStyle w:val="Hyperlink"/>
            <w:szCs w:val="20"/>
          </w:rPr>
          <w:t>.</w:t>
        </w:r>
        <w:r w:rsidR="00800E33" w:rsidRPr="00895DB6">
          <w:rPr>
            <w:webHidden/>
          </w:rPr>
          <w:tab/>
        </w:r>
        <w:r w:rsidR="0052774F">
          <w:rPr>
            <w:webHidden/>
          </w:rPr>
          <w:t>41</w:t>
        </w:r>
      </w:hyperlink>
    </w:p>
    <w:p w14:paraId="4B5CAD05" w14:textId="77777777" w:rsidR="00800E33" w:rsidRPr="00895DB6" w:rsidRDefault="00000000" w:rsidP="00CE3FF7">
      <w:pPr>
        <w:pStyle w:val="TOC1"/>
        <w:rPr>
          <w:lang w:eastAsia="en-GB"/>
        </w:rPr>
      </w:pPr>
      <w:hyperlink w:anchor="_Toc382309753" w:history="1">
        <w:r w:rsidR="00800E33" w:rsidRPr="00895DB6">
          <w:rPr>
            <w:rStyle w:val="Hyperlink"/>
            <w:sz w:val="22"/>
            <w:szCs w:val="22"/>
          </w:rPr>
          <w:t>18.</w:t>
        </w:r>
        <w:r w:rsidR="00800E33" w:rsidRPr="00895DB6">
          <w:rPr>
            <w:lang w:eastAsia="en-GB"/>
          </w:rPr>
          <w:tab/>
        </w:r>
        <w:r w:rsidR="00800E33" w:rsidRPr="00895DB6">
          <w:rPr>
            <w:rStyle w:val="Hyperlink"/>
            <w:sz w:val="22"/>
            <w:szCs w:val="22"/>
          </w:rPr>
          <w:t>SUSPENSION AND REVISION OF FINANCIAL REGULATIONS</w:t>
        </w:r>
        <w:r w:rsidR="00800E33" w:rsidRPr="00895DB6">
          <w:rPr>
            <w:webHidden/>
          </w:rPr>
          <w:tab/>
        </w:r>
        <w:r w:rsidR="0052774F">
          <w:rPr>
            <w:webHidden/>
          </w:rPr>
          <w:t>41</w:t>
        </w:r>
      </w:hyperlink>
    </w:p>
    <w:p w14:paraId="3D6675A7" w14:textId="77777777" w:rsidR="00800E33" w:rsidRPr="00895DB6" w:rsidRDefault="00800E33" w:rsidP="00CE3FF7">
      <w:pPr>
        <w:tabs>
          <w:tab w:val="left" w:pos="567"/>
          <w:tab w:val="right" w:leader="dot" w:pos="9356"/>
        </w:tabs>
        <w:spacing w:beforeLines="60" w:before="144" w:afterLines="60" w:after="144"/>
        <w:ind w:left="567" w:right="-426" w:hanging="567"/>
        <w:jc w:val="both"/>
        <w:rPr>
          <w:rFonts w:ascii="Arial" w:hAnsi="Arial" w:cs="Arial"/>
          <w:color w:val="FF0000"/>
          <w:sz w:val="22"/>
          <w:szCs w:val="22"/>
        </w:rPr>
      </w:pPr>
      <w:r w:rsidRPr="00895DB6">
        <w:rPr>
          <w:rFonts w:ascii="Arial" w:hAnsi="Arial" w:cs="Arial"/>
          <w:sz w:val="22"/>
          <w:szCs w:val="22"/>
        </w:rPr>
        <w:fldChar w:fldCharType="end"/>
      </w:r>
    </w:p>
    <w:p w14:paraId="1EBC6388" w14:textId="77777777" w:rsidR="00800E33" w:rsidRPr="00DD521F" w:rsidRDefault="00800E33" w:rsidP="008D2DCE">
      <w:pPr>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br w:type="page"/>
      </w:r>
    </w:p>
    <w:p w14:paraId="3C432668"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772540FD"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6B3B289D" w14:textId="77777777" w:rsidR="00800E33" w:rsidRPr="00DD521F" w:rsidRDefault="00800E33" w:rsidP="00800E33">
      <w:pPr>
        <w:pStyle w:val="Heading1111"/>
        <w:tabs>
          <w:tab w:val="clear" w:pos="567"/>
          <w:tab w:val="num" w:pos="851"/>
        </w:tabs>
        <w:rPr>
          <w:sz w:val="22"/>
          <w:szCs w:val="22"/>
        </w:rPr>
      </w:pPr>
      <w:bookmarkStart w:id="37" w:name="_Toc382309736"/>
      <w:r w:rsidRPr="00DD521F">
        <w:rPr>
          <w:sz w:val="22"/>
          <w:szCs w:val="22"/>
        </w:rPr>
        <w:t>GENERAL</w:t>
      </w:r>
      <w:bookmarkEnd w:id="37"/>
    </w:p>
    <w:p w14:paraId="5791EEDE"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1485A0C7"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575BBDF"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0B54216"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council’s accounting control systems must include measures:</w:t>
      </w:r>
    </w:p>
    <w:p w14:paraId="74B52B4B" w14:textId="77777777" w:rsidR="00800E33" w:rsidRPr="00DD521F" w:rsidRDefault="00800E33" w:rsidP="00F55D6F">
      <w:pPr>
        <w:numPr>
          <w:ilvl w:val="2"/>
          <w:numId w:val="6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for the timely production of accounts;</w:t>
      </w:r>
    </w:p>
    <w:p w14:paraId="654ACC43" w14:textId="77777777" w:rsidR="00800E33" w:rsidRPr="00DD521F" w:rsidRDefault="00800E33" w:rsidP="00F55D6F">
      <w:pPr>
        <w:numPr>
          <w:ilvl w:val="2"/>
          <w:numId w:val="6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that provide for the safe and efficient safeguarding of public money;</w:t>
      </w:r>
    </w:p>
    <w:p w14:paraId="018B1576" w14:textId="77777777" w:rsidR="00800E33" w:rsidRPr="00DD521F" w:rsidRDefault="00800E33" w:rsidP="00F55D6F">
      <w:pPr>
        <w:numPr>
          <w:ilvl w:val="2"/>
          <w:numId w:val="6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to prevent and detect inaccuracy and fraud; and</w:t>
      </w:r>
    </w:p>
    <w:p w14:paraId="4FC311A7" w14:textId="77777777" w:rsidR="00800E33" w:rsidRPr="00DD521F" w:rsidRDefault="00800E33" w:rsidP="00F55D6F">
      <w:pPr>
        <w:numPr>
          <w:ilvl w:val="2"/>
          <w:numId w:val="6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identifying the duties of officers.</w:t>
      </w:r>
    </w:p>
    <w:p w14:paraId="09891FF2"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These financial regulations demonstrate how the council meets these responsibilities and requirements.</w:t>
      </w:r>
    </w:p>
    <w:p w14:paraId="6C9B318C"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At least once a year, prior to approving the Annual Governance Statement, the council must review the effectiveness of its system of internal control which shall be in accordance with proper practices.</w:t>
      </w:r>
    </w:p>
    <w:p w14:paraId="18C8AF43"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Deliberate or wilful breach of these Regulations by an employee may give rise to disciplinary proceedings.</w:t>
      </w:r>
    </w:p>
    <w:p w14:paraId="65F86A4A"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Members of Council are expected to follow the instructions within these Regulations and not to entice employees to breach them. Failure to follow instructions within these Regulations brings the office of councillor into disrepute.</w:t>
      </w:r>
    </w:p>
    <w:p w14:paraId="061287A1"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Responsible Financial Officer (RFO) holds a statutory office to be appointed by the council. The Clerk has been appointed as RFO for this council and these regulations will apply accordingly.</w:t>
      </w:r>
    </w:p>
    <w:p w14:paraId="0FE9F0CD"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RFO;</w:t>
      </w:r>
    </w:p>
    <w:p w14:paraId="1CC79CA0"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acts under the policy direction of the council;</w:t>
      </w:r>
    </w:p>
    <w:p w14:paraId="30D069C9"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administers the council's financial affairs in accordance with all Acts, Regulations and proper practices;</w:t>
      </w:r>
    </w:p>
    <w:p w14:paraId="46771EAF"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determines on behalf of the council its accounting records and accounting control systems;</w:t>
      </w:r>
    </w:p>
    <w:p w14:paraId="62E0F12B"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lastRenderedPageBreak/>
        <w:t>ensures the accounting control systems are observed;</w:t>
      </w:r>
    </w:p>
    <w:p w14:paraId="6A90F767"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maintains the accounting records of the council up to date in accordance with proper practices;</w:t>
      </w:r>
    </w:p>
    <w:p w14:paraId="56702320"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assists the council to secure economy, efficiency and effectiveness in the use of its resources; and</w:t>
      </w:r>
    </w:p>
    <w:p w14:paraId="2700745E" w14:textId="77777777" w:rsidR="00800E33" w:rsidRPr="00DD521F" w:rsidRDefault="00800E33" w:rsidP="00F55D6F">
      <w:pPr>
        <w:numPr>
          <w:ilvl w:val="2"/>
          <w:numId w:val="61"/>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produces financial management information as required by the council.</w:t>
      </w:r>
    </w:p>
    <w:p w14:paraId="577D09A5"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2E7F46D"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The accounting records determined by the RFO shall in particular contain:</w:t>
      </w:r>
    </w:p>
    <w:p w14:paraId="4798F29B" w14:textId="77777777" w:rsidR="00800E33" w:rsidRPr="00DD521F" w:rsidRDefault="00800E33" w:rsidP="00F55D6F">
      <w:pPr>
        <w:numPr>
          <w:ilvl w:val="0"/>
          <w:numId w:val="62"/>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entries from day to day of all sums of money received and expended by the council and the matters to which the income and expenditure or receipts and payments account relate;</w:t>
      </w:r>
    </w:p>
    <w:p w14:paraId="51A00BA2" w14:textId="77777777" w:rsidR="00800E33" w:rsidRPr="00DD521F" w:rsidRDefault="00800E33" w:rsidP="00F55D6F">
      <w:pPr>
        <w:numPr>
          <w:ilvl w:val="0"/>
          <w:numId w:val="62"/>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a record of the assets and liabilities of the council; and</w:t>
      </w:r>
    </w:p>
    <w:p w14:paraId="03EB3234" w14:textId="77777777" w:rsidR="00800E33" w:rsidRPr="00DD521F" w:rsidRDefault="00800E33" w:rsidP="00F55D6F">
      <w:pPr>
        <w:numPr>
          <w:ilvl w:val="0"/>
          <w:numId w:val="62"/>
        </w:numPr>
        <w:spacing w:beforeLines="60" w:before="144" w:afterLines="60" w:after="144" w:line="276" w:lineRule="auto"/>
        <w:jc w:val="both"/>
        <w:rPr>
          <w:rFonts w:ascii="Arial" w:hAnsi="Arial" w:cs="Arial"/>
          <w:sz w:val="22"/>
          <w:szCs w:val="22"/>
        </w:rPr>
      </w:pPr>
      <w:r w:rsidRPr="00DD521F">
        <w:rPr>
          <w:rFonts w:ascii="Arial" w:hAnsi="Arial" w:cs="Arial"/>
          <w:sz w:val="22"/>
          <w:szCs w:val="22"/>
        </w:rPr>
        <w:t>wherever relevant, a record of the council’s income and expenditure in relation to claims made, or to be made, for any contribution, grant or subsidy.</w:t>
      </w:r>
    </w:p>
    <w:p w14:paraId="70F19B07"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The accounting control systems determined by the RFO shall include:</w:t>
      </w:r>
    </w:p>
    <w:p w14:paraId="7FD546D6" w14:textId="77777777" w:rsidR="00800E33" w:rsidRPr="00DD521F" w:rsidRDefault="00800E33" w:rsidP="00F55D6F">
      <w:pPr>
        <w:numPr>
          <w:ilvl w:val="2"/>
          <w:numId w:val="63"/>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procedures to ensure that the financial transactions of the council are recorded as soon as reasonably practicable and as accurately and reasonably as possible;</w:t>
      </w:r>
    </w:p>
    <w:p w14:paraId="340B8424" w14:textId="77777777" w:rsidR="00800E33" w:rsidRPr="00DD521F" w:rsidRDefault="00800E33" w:rsidP="00F55D6F">
      <w:pPr>
        <w:numPr>
          <w:ilvl w:val="2"/>
          <w:numId w:val="63"/>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procedures to enable the prevention and detection of inaccuracies and fraud and the ability to reconstruct any lost records;</w:t>
      </w:r>
    </w:p>
    <w:p w14:paraId="38D9316B" w14:textId="77777777" w:rsidR="00800E33" w:rsidRPr="00DD521F" w:rsidRDefault="00800E33" w:rsidP="00F55D6F">
      <w:pPr>
        <w:numPr>
          <w:ilvl w:val="2"/>
          <w:numId w:val="63"/>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identification of the duties of officers dealing with financial transactions and division of responsibilities of those officers in relation to significant transactions;</w:t>
      </w:r>
    </w:p>
    <w:p w14:paraId="7F49B5A0" w14:textId="77777777" w:rsidR="00800E33" w:rsidRPr="00DD521F" w:rsidRDefault="00800E33" w:rsidP="00F55D6F">
      <w:pPr>
        <w:numPr>
          <w:ilvl w:val="2"/>
          <w:numId w:val="63"/>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procedures to ensure that uncollectable amounts, including any bad debts are not submitted to the council for approval to be written off except with the approval of the RFO and that the approvals are shown in the accounting records; and</w:t>
      </w:r>
    </w:p>
    <w:p w14:paraId="49C9C092" w14:textId="77777777" w:rsidR="00800E33" w:rsidRPr="00DD521F" w:rsidRDefault="00800E33" w:rsidP="00F55D6F">
      <w:pPr>
        <w:numPr>
          <w:ilvl w:val="2"/>
          <w:numId w:val="63"/>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measures to ensure that risk is properly managed.</w:t>
      </w:r>
    </w:p>
    <w:p w14:paraId="5BED8E35"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The council is not empowered by these Regulations or otherwise to delegate certain specified decisions. In particular any decision regarding:</w:t>
      </w:r>
    </w:p>
    <w:p w14:paraId="43757A0B"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setting the final budget or the precept (council tax requirement);</w:t>
      </w:r>
    </w:p>
    <w:p w14:paraId="0CD7DC54"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approving accounting statements;</w:t>
      </w:r>
    </w:p>
    <w:p w14:paraId="502C3E4F"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approving an annual governance statement;</w:t>
      </w:r>
    </w:p>
    <w:p w14:paraId="4C5F3497"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lastRenderedPageBreak/>
        <w:t>borrowing;</w:t>
      </w:r>
    </w:p>
    <w:p w14:paraId="7B71612A"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writing off bad debts;</w:t>
      </w:r>
    </w:p>
    <w:p w14:paraId="47A98011"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declaring eligibility for the General Power of Competence; and</w:t>
      </w:r>
    </w:p>
    <w:p w14:paraId="4CA2F719" w14:textId="77777777" w:rsidR="00800E33" w:rsidRPr="00DD521F" w:rsidRDefault="00800E33" w:rsidP="00F55D6F">
      <w:pPr>
        <w:numPr>
          <w:ilvl w:val="2"/>
          <w:numId w:val="64"/>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addressing recommendations in any report from the internal or external auditors,</w:t>
      </w:r>
    </w:p>
    <w:p w14:paraId="22EE5BA4" w14:textId="77777777" w:rsidR="00800E33" w:rsidRPr="00DD521F" w:rsidRDefault="00800E33" w:rsidP="00800E33">
      <w:pPr>
        <w:spacing w:beforeLines="60" w:before="144" w:afterLines="60" w:after="144" w:line="276" w:lineRule="auto"/>
        <w:ind w:left="851"/>
        <w:jc w:val="both"/>
        <w:rPr>
          <w:rFonts w:ascii="Arial" w:hAnsi="Arial" w:cs="Arial"/>
          <w:sz w:val="22"/>
          <w:szCs w:val="22"/>
        </w:rPr>
      </w:pPr>
      <w:r w:rsidRPr="00DD521F">
        <w:rPr>
          <w:rFonts w:ascii="Arial" w:hAnsi="Arial" w:cs="Arial"/>
          <w:sz w:val="22"/>
          <w:szCs w:val="22"/>
        </w:rPr>
        <w:t>shall be a matter for the full council only.</w:t>
      </w:r>
    </w:p>
    <w:p w14:paraId="2D3E6916"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In addition the council must:</w:t>
      </w:r>
    </w:p>
    <w:p w14:paraId="4E5247E9" w14:textId="77777777" w:rsidR="00800E33" w:rsidRPr="00DD521F" w:rsidRDefault="00800E33" w:rsidP="00F55D6F">
      <w:pPr>
        <w:numPr>
          <w:ilvl w:val="0"/>
          <w:numId w:val="65"/>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 xml:space="preserve">determine and keep under regular review the bank mandate for all council bank accounts; </w:t>
      </w:r>
    </w:p>
    <w:p w14:paraId="459D8418" w14:textId="77777777" w:rsidR="00800E33" w:rsidRPr="00DD521F" w:rsidRDefault="00800E33" w:rsidP="00F55D6F">
      <w:pPr>
        <w:numPr>
          <w:ilvl w:val="0"/>
          <w:numId w:val="65"/>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approve any grant or a single commitment in excess of £5,000; and</w:t>
      </w:r>
    </w:p>
    <w:p w14:paraId="46E16D60" w14:textId="77777777" w:rsidR="00800E33" w:rsidRPr="00DD521F" w:rsidRDefault="00800E33" w:rsidP="00F55D6F">
      <w:pPr>
        <w:numPr>
          <w:ilvl w:val="0"/>
          <w:numId w:val="65"/>
        </w:numPr>
        <w:spacing w:beforeLines="60" w:before="144" w:afterLines="60" w:after="144" w:line="276" w:lineRule="auto"/>
        <w:ind w:left="1418" w:hanging="567"/>
        <w:jc w:val="both"/>
        <w:rPr>
          <w:rFonts w:ascii="Arial" w:hAnsi="Arial" w:cs="Arial"/>
          <w:sz w:val="22"/>
          <w:szCs w:val="22"/>
        </w:rPr>
      </w:pPr>
      <w:r w:rsidRPr="00DD521F">
        <w:rPr>
          <w:rFonts w:ascii="Arial" w:hAnsi="Arial" w:cs="Arial"/>
          <w:sz w:val="22"/>
          <w:szCs w:val="22"/>
        </w:rPr>
        <w:t>in respect of the annual salary for any employee have regard to recommendations about annual salaries of employees made by the relevant committee in accordance with its terms of reference.</w:t>
      </w:r>
    </w:p>
    <w:p w14:paraId="512DE1DA"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z w:val="22"/>
          <w:szCs w:val="22"/>
        </w:rPr>
      </w:pPr>
      <w:r w:rsidRPr="00DD521F">
        <w:rPr>
          <w:rFonts w:ascii="Arial" w:hAnsi="Arial" w:cs="Arial"/>
          <w:sz w:val="22"/>
          <w:szCs w:val="22"/>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83E4A33" w14:textId="77777777" w:rsidR="00800E33" w:rsidRPr="00DD521F" w:rsidRDefault="00800E33" w:rsidP="00800E33">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sz w:val="22"/>
          <w:szCs w:val="22"/>
        </w:rPr>
      </w:pPr>
      <w:r w:rsidRPr="00DD521F">
        <w:rPr>
          <w:rFonts w:ascii="Arial" w:hAnsi="Arial" w:cs="Arial"/>
          <w:sz w:val="22"/>
          <w:szCs w:val="22"/>
        </w:rPr>
        <w:t xml:space="preserve">In these financial regulations the term ‘proper practice’ or ‘proper practices’ shall refer to guidance issued in </w:t>
      </w:r>
      <w:r w:rsidRPr="00DD521F">
        <w:rPr>
          <w:rFonts w:ascii="Arial" w:hAnsi="Arial" w:cs="Arial"/>
          <w:color w:val="000000"/>
          <w:sz w:val="22"/>
          <w:szCs w:val="22"/>
        </w:rPr>
        <w:t xml:space="preserve"> </w:t>
      </w:r>
      <w:r w:rsidRPr="00DD521F">
        <w:rPr>
          <w:rFonts w:ascii="Arial" w:hAnsi="Arial" w:cs="Arial"/>
          <w:i/>
          <w:color w:val="000000"/>
          <w:sz w:val="22"/>
          <w:szCs w:val="22"/>
        </w:rPr>
        <w:t xml:space="preserve">Governance and Accountability for Local Councils  - a Practitioners’ Guide (England) </w:t>
      </w:r>
      <w:r w:rsidRPr="00DD521F">
        <w:rPr>
          <w:rFonts w:ascii="Arial" w:hAnsi="Arial" w:cs="Arial"/>
          <w:color w:val="000000"/>
          <w:sz w:val="22"/>
          <w:szCs w:val="22"/>
        </w:rPr>
        <w:t>issued by the Joint Practitioners Advisory Group (JPAG), available from the websites of NALC and the Society for Local Council Clerks (SLCC).</w:t>
      </w:r>
    </w:p>
    <w:p w14:paraId="38B176D8" w14:textId="77777777" w:rsidR="00800E33" w:rsidRPr="00DD521F" w:rsidRDefault="00800E33" w:rsidP="00800E33">
      <w:pPr>
        <w:tabs>
          <w:tab w:val="left" w:pos="-1440"/>
          <w:tab w:val="left" w:pos="-720"/>
          <w:tab w:val="left" w:pos="0"/>
          <w:tab w:val="left" w:pos="1440"/>
        </w:tabs>
        <w:suppressAutoHyphens/>
        <w:spacing w:beforeLines="60" w:before="144" w:afterLines="60" w:after="144" w:line="276" w:lineRule="auto"/>
        <w:ind w:left="792"/>
        <w:jc w:val="both"/>
        <w:rPr>
          <w:rFonts w:ascii="Arial" w:hAnsi="Arial" w:cs="Arial"/>
          <w:b/>
          <w:spacing w:val="-3"/>
          <w:sz w:val="22"/>
          <w:szCs w:val="22"/>
        </w:rPr>
      </w:pPr>
    </w:p>
    <w:p w14:paraId="0B292107" w14:textId="77777777" w:rsidR="00800E33" w:rsidRPr="00DD521F" w:rsidRDefault="00800E33" w:rsidP="00800E33">
      <w:pPr>
        <w:pStyle w:val="Heading1111"/>
        <w:numPr>
          <w:ilvl w:val="0"/>
          <w:numId w:val="0"/>
        </w:numPr>
        <w:spacing w:beforeLines="60" w:before="144" w:afterLines="60" w:after="144"/>
        <w:contextualSpacing w:val="0"/>
        <w:rPr>
          <w:sz w:val="22"/>
          <w:szCs w:val="22"/>
        </w:rPr>
      </w:pPr>
    </w:p>
    <w:p w14:paraId="43E4B3E1"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38" w:name="_Toc382309737"/>
      <w:r w:rsidRPr="00DD521F">
        <w:rPr>
          <w:sz w:val="22"/>
          <w:szCs w:val="22"/>
        </w:rPr>
        <w:t>ACCOUNTING AND AUDIT (INTERNAL AND EXTERNAL)</w:t>
      </w:r>
      <w:bookmarkEnd w:id="38"/>
    </w:p>
    <w:p w14:paraId="37D58A44"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16263024" w14:textId="77777777" w:rsidR="00800E33" w:rsidRPr="00DD521F" w:rsidRDefault="00800E33" w:rsidP="00F55D6F">
      <w:pPr>
        <w:pStyle w:val="ListParagraph"/>
        <w:numPr>
          <w:ilvl w:val="1"/>
          <w:numId w:val="60"/>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accounting procedures and financial records of the council shall be determined by the RFO in accordance with the Accounts and Audit Regulations, appropriate guidance and proper practices.</w:t>
      </w:r>
    </w:p>
    <w:p w14:paraId="52119BF6" w14:textId="77777777" w:rsidR="00800E33" w:rsidRPr="00DD521F" w:rsidRDefault="00800E33" w:rsidP="00F55D6F">
      <w:pPr>
        <w:pStyle w:val="ListParagraph"/>
        <w:numPr>
          <w:ilvl w:val="1"/>
          <w:numId w:val="60"/>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0898FFC4"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w:t>
      </w:r>
      <w:r w:rsidRPr="00DD521F">
        <w:rPr>
          <w:rFonts w:ascii="Arial" w:hAnsi="Arial" w:cs="Arial"/>
          <w:spacing w:val="-3"/>
          <w:sz w:val="22"/>
          <w:szCs w:val="22"/>
        </w:rPr>
        <w:lastRenderedPageBreak/>
        <w:t>the accounts shall submit them and report thereon to the council within the timescales set by the Accounts and Audit Regulations.</w:t>
      </w:r>
    </w:p>
    <w:p w14:paraId="7098BC0C"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2E72FAE4"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internal auditor shall be appointed by and shall carry out the work in relation to internal controls required by the council in accordance with proper practices.</w:t>
      </w:r>
    </w:p>
    <w:p w14:paraId="0C0FD14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internal auditor shall:</w:t>
      </w:r>
    </w:p>
    <w:p w14:paraId="55DC391A" w14:textId="77777777" w:rsidR="00800E33" w:rsidRPr="00DD521F" w:rsidRDefault="00800E33" w:rsidP="00F55D6F">
      <w:pPr>
        <w:numPr>
          <w:ilvl w:val="0"/>
          <w:numId w:val="66"/>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be competent and independent of the financial operations of the council;</w:t>
      </w:r>
    </w:p>
    <w:p w14:paraId="7C879001" w14:textId="77777777" w:rsidR="00800E33" w:rsidRPr="00DD521F" w:rsidRDefault="00800E33" w:rsidP="00F55D6F">
      <w:pPr>
        <w:numPr>
          <w:ilvl w:val="0"/>
          <w:numId w:val="66"/>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report to council in writing, or in person, on a regular basis with a minimum of one annual written report during each financial year;</w:t>
      </w:r>
    </w:p>
    <w:p w14:paraId="77AC7656" w14:textId="77777777" w:rsidR="00800E33" w:rsidRPr="00DD521F" w:rsidRDefault="00800E33" w:rsidP="00800E33">
      <w:pPr>
        <w:tabs>
          <w:tab w:val="left" w:pos="-1440"/>
          <w:tab w:val="left" w:pos="-720"/>
          <w:tab w:val="left" w:pos="0"/>
        </w:tabs>
        <w:suppressAutoHyphens/>
        <w:spacing w:beforeLines="60" w:before="144" w:afterLines="60" w:after="144" w:line="276" w:lineRule="auto"/>
        <w:ind w:left="851"/>
        <w:jc w:val="both"/>
        <w:rPr>
          <w:rFonts w:ascii="Arial" w:hAnsi="Arial" w:cs="Arial"/>
          <w:spacing w:val="-3"/>
          <w:sz w:val="22"/>
          <w:szCs w:val="22"/>
        </w:rPr>
      </w:pPr>
      <w:r w:rsidRPr="00DD521F">
        <w:rPr>
          <w:rFonts w:ascii="Arial" w:hAnsi="Arial" w:cs="Arial"/>
          <w:spacing w:val="-3"/>
          <w:sz w:val="22"/>
          <w:szCs w:val="22"/>
        </w:rPr>
        <w:t>to demonstrate competence, objectivity and independence, be free from any actual or perceived conflicts of interest, including those arising from family relationships; and</w:t>
      </w:r>
    </w:p>
    <w:p w14:paraId="2E44CABD" w14:textId="77777777" w:rsidR="00800E33" w:rsidRPr="00DD521F" w:rsidRDefault="00800E33" w:rsidP="00F55D6F">
      <w:pPr>
        <w:numPr>
          <w:ilvl w:val="0"/>
          <w:numId w:val="66"/>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have no involvement in the financial decision making, management or control of the council.</w:t>
      </w:r>
    </w:p>
    <w:p w14:paraId="2022742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Internal or external auditors may not under any circumstances:</w:t>
      </w:r>
    </w:p>
    <w:p w14:paraId="64CDC3B1" w14:textId="77777777" w:rsidR="00800E33" w:rsidRPr="00DD521F" w:rsidRDefault="00800E33" w:rsidP="00F55D6F">
      <w:pPr>
        <w:numPr>
          <w:ilvl w:val="0"/>
          <w:numId w:val="6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perform any operational duties for the council;</w:t>
      </w:r>
    </w:p>
    <w:p w14:paraId="44D955DC" w14:textId="77777777" w:rsidR="00800E33" w:rsidRPr="00DD521F" w:rsidRDefault="00800E33" w:rsidP="00F55D6F">
      <w:pPr>
        <w:numPr>
          <w:ilvl w:val="0"/>
          <w:numId w:val="6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initiate or approve accounting transactions; or</w:t>
      </w:r>
    </w:p>
    <w:p w14:paraId="60BFBCBA" w14:textId="77777777" w:rsidR="00800E33" w:rsidRPr="00DD521F" w:rsidRDefault="00800E33" w:rsidP="00F55D6F">
      <w:pPr>
        <w:numPr>
          <w:ilvl w:val="0"/>
          <w:numId w:val="6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direct the activities of any council employee, except to the extent that such employees have been appropriately assigned to assist the internal auditor.</w:t>
      </w:r>
    </w:p>
    <w:p w14:paraId="36B8035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For the avoidance of doubt, in relation to internal audit the terms ‘independent’ and ‘independence’ shall have the same meaning as is described in proper practices.</w:t>
      </w:r>
    </w:p>
    <w:p w14:paraId="4C63E270" w14:textId="77777777" w:rsidR="00800E33" w:rsidRPr="00DD521F" w:rsidRDefault="00800E33" w:rsidP="00F55D6F">
      <w:pPr>
        <w:pStyle w:val="ListParagraph"/>
        <w:numPr>
          <w:ilvl w:val="1"/>
          <w:numId w:val="60"/>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DD521F">
        <w:rPr>
          <w:rFonts w:ascii="Arial" w:hAnsi="Arial" w:cs="Arial"/>
          <w:sz w:val="22"/>
          <w:szCs w:val="22"/>
        </w:rPr>
        <w:t>, or any superseding legislation,</w:t>
      </w:r>
      <w:r w:rsidRPr="00DD521F">
        <w:rPr>
          <w:rFonts w:ascii="Arial" w:hAnsi="Arial" w:cs="Arial"/>
          <w:spacing w:val="-3"/>
          <w:sz w:val="22"/>
          <w:szCs w:val="22"/>
        </w:rPr>
        <w:t xml:space="preserve"> and the Accounts and Audit Regulations.</w:t>
      </w:r>
    </w:p>
    <w:p w14:paraId="2EF2BC61" w14:textId="77777777" w:rsidR="00800E33" w:rsidRPr="00DD521F" w:rsidRDefault="00800E33" w:rsidP="00F55D6F">
      <w:pPr>
        <w:pStyle w:val="ListParagraph"/>
        <w:numPr>
          <w:ilvl w:val="1"/>
          <w:numId w:val="60"/>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shall, without undue delay, bring to the attention of all councillors any correspondence or report from internal or external auditors.</w:t>
      </w:r>
    </w:p>
    <w:p w14:paraId="313198FA"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sz w:val="22"/>
          <w:szCs w:val="22"/>
        </w:rPr>
      </w:pPr>
    </w:p>
    <w:p w14:paraId="56C66A16"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39" w:name="_Toc382309738"/>
      <w:r w:rsidRPr="00DD521F">
        <w:rPr>
          <w:sz w:val="22"/>
          <w:szCs w:val="22"/>
        </w:rPr>
        <w:t>ANNUAL ESTIMATES (BUDGET) AND FORWARD PLANNING</w:t>
      </w:r>
      <w:bookmarkEnd w:id="39"/>
    </w:p>
    <w:p w14:paraId="14E0C1D6"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0D78DB2E"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Each committee (if any) shall review its </w:t>
      </w:r>
      <w:r w:rsidR="001B2319">
        <w:rPr>
          <w:rFonts w:ascii="Arial" w:hAnsi="Arial" w:cs="Arial"/>
          <w:spacing w:val="-3"/>
          <w:sz w:val="22"/>
          <w:szCs w:val="22"/>
        </w:rPr>
        <w:t>three-year</w:t>
      </w:r>
      <w:r w:rsidRPr="00DD521F">
        <w:rPr>
          <w:rFonts w:ascii="Arial" w:hAnsi="Arial" w:cs="Arial"/>
          <w:spacing w:val="-3"/>
          <w:sz w:val="22"/>
          <w:szCs w:val="22"/>
        </w:rPr>
        <w:t xml:space="preserve"> forecast of </w:t>
      </w:r>
      <w:r w:rsidR="001B2319">
        <w:rPr>
          <w:rFonts w:ascii="Arial" w:hAnsi="Arial" w:cs="Arial"/>
          <w:spacing w:val="-3"/>
          <w:sz w:val="22"/>
          <w:szCs w:val="22"/>
        </w:rPr>
        <w:t xml:space="preserve">revenue and </w:t>
      </w:r>
      <w:r w:rsidRPr="00DD521F">
        <w:rPr>
          <w:rFonts w:ascii="Arial" w:hAnsi="Arial" w:cs="Arial"/>
          <w:spacing w:val="-3"/>
          <w:sz w:val="22"/>
          <w:szCs w:val="22"/>
        </w:rPr>
        <w:t xml:space="preserve">capital </w:t>
      </w:r>
      <w:r w:rsidR="001B2319">
        <w:rPr>
          <w:rFonts w:ascii="Arial" w:hAnsi="Arial" w:cs="Arial"/>
          <w:spacing w:val="-3"/>
          <w:sz w:val="22"/>
          <w:szCs w:val="22"/>
        </w:rPr>
        <w:t xml:space="preserve">receipts and </w:t>
      </w:r>
      <w:r w:rsidRPr="00DD521F">
        <w:rPr>
          <w:rFonts w:ascii="Arial" w:hAnsi="Arial" w:cs="Arial"/>
          <w:spacing w:val="-3"/>
          <w:sz w:val="22"/>
          <w:szCs w:val="22"/>
        </w:rPr>
        <w:t xml:space="preserve">payments. Having regard to the forecast, it shall thereafter formulate and </w:t>
      </w:r>
      <w:r w:rsidRPr="00DD521F">
        <w:rPr>
          <w:rFonts w:ascii="Arial" w:hAnsi="Arial" w:cs="Arial"/>
          <w:spacing w:val="-3"/>
          <w:sz w:val="22"/>
          <w:szCs w:val="22"/>
        </w:rPr>
        <w:lastRenderedPageBreak/>
        <w:t>submit proposals for the following financial year to the council not later than the end of October each year including any proposals for revising the forecast.</w:t>
      </w:r>
    </w:p>
    <w:p w14:paraId="707D1C2B"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must each year, by no later than December, prepare detailed estimates of all receipts and payments including the use of reserves and all sources of funding for the following financial year in the form of a budget to be considered by the Finance Committee and the council.</w:t>
      </w:r>
    </w:p>
    <w:p w14:paraId="0AAEA12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shall consider annual budget proposals in relation to the council’s yearly forecast of revenue and capital receipts and payments including recommendations for the use of reserves and sources of funding and update the forecast accordingly.</w:t>
      </w:r>
    </w:p>
    <w:p w14:paraId="6867F3B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6FD5199"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approved annual budget shall form the basis of financial control for the ensuing year.</w:t>
      </w:r>
    </w:p>
    <w:p w14:paraId="6F305B88"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sz w:val="22"/>
          <w:szCs w:val="22"/>
        </w:rPr>
      </w:pPr>
    </w:p>
    <w:p w14:paraId="2D346179"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0" w:name="_Toc382309739"/>
      <w:r w:rsidRPr="00DD521F">
        <w:rPr>
          <w:sz w:val="22"/>
          <w:szCs w:val="22"/>
        </w:rPr>
        <w:t>BUDGETARY CONTROL AND AUTHORITY TO SPEND</w:t>
      </w:r>
      <w:bookmarkEnd w:id="40"/>
    </w:p>
    <w:p w14:paraId="4D8C3C8B"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17FB7551"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Expenditure on revenue items may be authorised up to the amounts included for that class of expenditure in the approved budget. This authority is to be determined by:</w:t>
      </w:r>
    </w:p>
    <w:p w14:paraId="24D06F95" w14:textId="77777777" w:rsidR="00800E33" w:rsidRDefault="00800E33" w:rsidP="00B245B0">
      <w:pPr>
        <w:numPr>
          <w:ilvl w:val="1"/>
          <w:numId w:val="68"/>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sz w:val="22"/>
          <w:szCs w:val="22"/>
        </w:rPr>
      </w:pPr>
      <w:r w:rsidRPr="00DD521F">
        <w:rPr>
          <w:rFonts w:ascii="Arial" w:hAnsi="Arial" w:cs="Arial"/>
          <w:spacing w:val="-3"/>
          <w:sz w:val="22"/>
          <w:szCs w:val="22"/>
        </w:rPr>
        <w:t>the council for all items, (not including petty cash).</w:t>
      </w:r>
    </w:p>
    <w:p w14:paraId="6B5561B8" w14:textId="77777777" w:rsidR="00B245B0" w:rsidRPr="00B245B0" w:rsidRDefault="00B245B0" w:rsidP="00B245B0">
      <w:pPr>
        <w:numPr>
          <w:ilvl w:val="1"/>
          <w:numId w:val="68"/>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sz w:val="22"/>
          <w:szCs w:val="22"/>
        </w:rPr>
      </w:pPr>
      <w:r>
        <w:rPr>
          <w:rFonts w:ascii="Arial" w:hAnsi="Arial" w:cs="Arial"/>
          <w:spacing w:val="-3"/>
          <w:sz w:val="22"/>
          <w:szCs w:val="22"/>
        </w:rPr>
        <w:t xml:space="preserve">The Clerk, with the </w:t>
      </w:r>
      <w:r w:rsidR="00443DBF">
        <w:rPr>
          <w:rFonts w:ascii="Arial" w:hAnsi="Arial" w:cs="Arial"/>
          <w:spacing w:val="-3"/>
          <w:sz w:val="22"/>
          <w:szCs w:val="22"/>
        </w:rPr>
        <w:t xml:space="preserve">agreement of the </w:t>
      </w:r>
      <w:r>
        <w:rPr>
          <w:rFonts w:ascii="Arial" w:hAnsi="Arial" w:cs="Arial"/>
          <w:spacing w:val="-3"/>
          <w:sz w:val="22"/>
          <w:szCs w:val="22"/>
        </w:rPr>
        <w:t>Chairman of the Council for any items below £500.</w:t>
      </w:r>
    </w:p>
    <w:p w14:paraId="4592D1B2"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sz w:val="22"/>
          <w:szCs w:val="22"/>
        </w:rPr>
      </w:pPr>
      <w:r w:rsidRPr="00DD521F">
        <w:rPr>
          <w:rFonts w:ascii="Arial" w:hAnsi="Arial" w:cs="Arial"/>
          <w:spacing w:val="-3"/>
          <w:sz w:val="22"/>
          <w:szCs w:val="22"/>
        </w:rPr>
        <w:t>Such authority is to be evidenced by a minute or by an authorisation slip duly signed by the Clerk, and where necessary also by the appropriate Chairman.</w:t>
      </w:r>
    </w:p>
    <w:p w14:paraId="2C836B43"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sz w:val="22"/>
          <w:szCs w:val="22"/>
        </w:rPr>
      </w:pPr>
      <w:r w:rsidRPr="00DD521F">
        <w:rPr>
          <w:rFonts w:ascii="Arial" w:hAnsi="Arial" w:cs="Arial"/>
          <w:spacing w:val="-3"/>
          <w:sz w:val="22"/>
          <w:szCs w:val="22"/>
        </w:rPr>
        <w:t>Contracts may not be disaggregated to avoid controls imposed by these regulations.</w:t>
      </w:r>
    </w:p>
    <w:p w14:paraId="48B6BBC3"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54DFA3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Unspent provisions in the revenue or capital budgets for completed projects shall not be carried forward to a subsequent year.</w:t>
      </w:r>
    </w:p>
    <w:p w14:paraId="3B83CED1"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The salary budgets are to be reviewed at least annually by December </w:t>
      </w:r>
      <w:r w:rsidRPr="00DD521F">
        <w:rPr>
          <w:rFonts w:ascii="Arial" w:hAnsi="Arial" w:cs="Arial"/>
          <w:color w:val="0D0D0D" w:themeColor="text1" w:themeTint="F2"/>
          <w:spacing w:val="-3"/>
          <w:sz w:val="22"/>
          <w:szCs w:val="22"/>
        </w:rPr>
        <w:t>for</w:t>
      </w:r>
      <w:r w:rsidRPr="00DD521F">
        <w:rPr>
          <w:rFonts w:ascii="Arial" w:hAnsi="Arial" w:cs="Arial"/>
          <w:spacing w:val="-3"/>
          <w:sz w:val="22"/>
          <w:szCs w:val="22"/>
        </w:rPr>
        <w:t xml:space="preserve">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AA1F76D"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CF6E71">
        <w:rPr>
          <w:rFonts w:ascii="Arial" w:hAnsi="Arial" w:cs="Arial"/>
          <w:spacing w:val="-3"/>
          <w:sz w:val="22"/>
          <w:szCs w:val="22"/>
        </w:rPr>
        <w:t>10</w:t>
      </w:r>
      <w:r w:rsidRPr="00DD521F">
        <w:rPr>
          <w:rFonts w:ascii="Arial" w:hAnsi="Arial" w:cs="Arial"/>
          <w:spacing w:val="-3"/>
          <w:sz w:val="22"/>
          <w:szCs w:val="22"/>
        </w:rPr>
        <w:t>00. The Clerk shall report such action to the chairman as soon as possible and to the council as soon as practicable thereafter.</w:t>
      </w:r>
    </w:p>
    <w:p w14:paraId="429DDFB9"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D9C8EDA"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capital works shall be administered in accordance with the council's standing orders and financial regulations relating to contracts.</w:t>
      </w:r>
    </w:p>
    <w:p w14:paraId="3A212872"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w:t>
      </w:r>
      <w:r w:rsidR="00B245B0">
        <w:rPr>
          <w:rFonts w:ascii="Arial" w:hAnsi="Arial" w:cs="Arial"/>
          <w:spacing w:val="-3"/>
          <w:sz w:val="22"/>
          <w:szCs w:val="22"/>
        </w:rPr>
        <w:t xml:space="preserve"> For this purpose “material” shall be in excess of 15% of the budget.</w:t>
      </w:r>
    </w:p>
    <w:p w14:paraId="251982CB"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Changes in earmarked reserves shall be approved by council as part of the budgetary control process.</w:t>
      </w:r>
    </w:p>
    <w:p w14:paraId="5EBB765E"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58B8DF12" w14:textId="77777777" w:rsidR="00800E33" w:rsidRPr="00DD521F" w:rsidRDefault="00800E33" w:rsidP="00800E33">
      <w:pPr>
        <w:pStyle w:val="Heading1111"/>
        <w:tabs>
          <w:tab w:val="clear" w:pos="567"/>
          <w:tab w:val="num" w:pos="851"/>
        </w:tabs>
        <w:rPr>
          <w:sz w:val="22"/>
          <w:szCs w:val="22"/>
        </w:rPr>
      </w:pPr>
      <w:bookmarkStart w:id="41" w:name="_Toc382309740"/>
      <w:r w:rsidRPr="00DD521F">
        <w:rPr>
          <w:sz w:val="22"/>
          <w:szCs w:val="22"/>
        </w:rPr>
        <w:t>BANKING ARRANGEMENTS AND AUTHORISATION OF PAYMENTS</w:t>
      </w:r>
      <w:bookmarkEnd w:id="41"/>
      <w:r w:rsidRPr="00DD521F">
        <w:rPr>
          <w:sz w:val="22"/>
          <w:szCs w:val="22"/>
        </w:rPr>
        <w:t xml:space="preserve"> </w:t>
      </w:r>
    </w:p>
    <w:p w14:paraId="47529718"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467B609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council's banking arrangements, including the bank mandate, shall be made by the RFO and approved by the council; banking arrangements may not be delegated to a committee. They shall be regularly reviewed for safety and efficiency. The Clerk to ensure credit references are sought in respect of members or employees who act as signatories, either by the bank or the council itself.</w:t>
      </w:r>
    </w:p>
    <w:p w14:paraId="063557C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shall prepare a schedule of payments, forming part of the Agenda for the Meeting and present the schedule to council [or finance committee]. The council/committee shall review the schedule for compliance and, having satisfied itself shall agree the schedule by a resolution of the council [or finance committee]. The approved schedule shall be ruled off and initialled by the Chairman of the Meeting. A detailed list of all payments shall be disclosed within or as an attachment to the minutes of the meeting at which payment was scrutinised. Personal payments (including salaries, wages, expenses and any payment made in relation to the termination of a contract of employment) may be summarised to remove public access to any personal information.</w:t>
      </w:r>
    </w:p>
    <w:p w14:paraId="47751561"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invoices for payment shall be examined, verified and certified by the RFO to confirm that the work, goods or services to which each invoice relates has been received, carried out, examined and represents expenditure previously approved by the council.</w:t>
      </w:r>
    </w:p>
    <w:p w14:paraId="71C20AE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The RFO shall examine invoices for arithmetical accuracy and analyse them to the appropriate expenditure heading. The RFO shall take all steps to pay all invoices submitted, and which are in order, within 30 days.</w:t>
      </w:r>
    </w:p>
    <w:p w14:paraId="3C28D92B"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Clerk/RFO shall have delegated authority to authorise the payment of items only in the following circumstances:</w:t>
      </w:r>
    </w:p>
    <w:p w14:paraId="062028B5" w14:textId="77777777" w:rsidR="00800E33" w:rsidRPr="00DD521F" w:rsidRDefault="00800E33" w:rsidP="00F55D6F">
      <w:pPr>
        <w:pStyle w:val="ListParagraph"/>
        <w:numPr>
          <w:ilvl w:val="4"/>
          <w:numId w:val="7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If a payment is necessary to avoid a charge to interest under the Late Payment of Commercial Debts (Interest) Act 1998 (or other statutory charge), where the Clerk/RFO certify that there is no dispute or other reason to delay payment, provided that a list of such payments shall be submitted to the next appropriate meeting of council [or finance committee];</w:t>
      </w:r>
    </w:p>
    <w:p w14:paraId="1AC65251" w14:textId="77777777" w:rsidR="00800E33" w:rsidRPr="00DD521F" w:rsidRDefault="00800E33" w:rsidP="00F55D6F">
      <w:pPr>
        <w:pStyle w:val="ListParagraph"/>
        <w:numPr>
          <w:ilvl w:val="4"/>
          <w:numId w:val="7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An expenditure item authorised under (continuing contracts and obligations) provided that a list of such payments shall be submitted to the next appropriate meeting of council [or finance committee]; or</w:t>
      </w:r>
    </w:p>
    <w:p w14:paraId="4550A77F" w14:textId="77777777" w:rsidR="00800E33" w:rsidRPr="00DD521F" w:rsidRDefault="00800E33" w:rsidP="00F55D6F">
      <w:pPr>
        <w:pStyle w:val="ListParagraph"/>
        <w:numPr>
          <w:ilvl w:val="4"/>
          <w:numId w:val="7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fund transfers within the councils banking arrangements up to the sum of £10,000, provided that a list of such payments shall be submitted to the next appropriate meeting of council [or finance committee].</w:t>
      </w:r>
    </w:p>
    <w:p w14:paraId="42368436" w14:textId="77777777" w:rsidR="00800E33" w:rsidRPr="00DD521F" w:rsidRDefault="00800E33" w:rsidP="00F55D6F">
      <w:pPr>
        <w:pStyle w:val="ListParagraph"/>
        <w:numPr>
          <w:ilvl w:val="1"/>
          <w:numId w:val="60"/>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For each financial year the Clerk/RFO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407AD3A0" w14:textId="77777777" w:rsidR="00800E33" w:rsidRPr="00DD521F" w:rsidRDefault="00800E33" w:rsidP="00F55D6F">
      <w:pPr>
        <w:pStyle w:val="Heading1111"/>
        <w:numPr>
          <w:ilvl w:val="1"/>
          <w:numId w:val="60"/>
        </w:numPr>
        <w:rPr>
          <w:b w:val="0"/>
          <w:sz w:val="22"/>
          <w:szCs w:val="22"/>
        </w:rPr>
      </w:pPr>
      <w:r w:rsidRPr="00DD521F">
        <w:rPr>
          <w:b w:val="0"/>
          <w:sz w:val="22"/>
          <w:szCs w:val="22"/>
        </w:rPr>
        <w:t>A record of regular payments made under 5.6 shall be drawn up and be signed by two members on each and every occasion when payment is authorised – thus controlling the risk of duplicated payments being authorised and/or made.</w:t>
      </w:r>
    </w:p>
    <w:p w14:paraId="431569F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In respect of grants the council shall approve expenditure within any limits set by council and in accordance with any policy statement approved by council. Any Revenue or Capital Grant shall before payment, be subject to ratification by resolution of the council.</w:t>
      </w:r>
      <w:r w:rsidRPr="00DD521F">
        <w:rPr>
          <w:rFonts w:ascii="Arial" w:hAnsi="Arial" w:cs="Arial"/>
          <w:color w:val="FF0000"/>
          <w:spacing w:val="-3"/>
          <w:sz w:val="22"/>
          <w:szCs w:val="22"/>
        </w:rPr>
        <w:t xml:space="preserve"> </w:t>
      </w:r>
    </w:p>
    <w:p w14:paraId="278EA4C3"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sz w:val="22"/>
          <w:szCs w:val="22"/>
        </w:rPr>
      </w:pPr>
      <w:r w:rsidRPr="00DD521F">
        <w:rPr>
          <w:rFonts w:ascii="Arial" w:hAnsi="Arial" w:cs="Arial"/>
          <w:spacing w:val="-3"/>
          <w:sz w:val="22"/>
          <w:szCs w:val="22"/>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6538EA1"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will aim to rotate the duties of members in these Regulations so that onerous duties are shared out as evenly as possible over time.</w:t>
      </w:r>
    </w:p>
    <w:p w14:paraId="6E937C65"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Any changes in the recorded details of suppliers, such as bank account records, shall be approved in writing by a Member.</w:t>
      </w:r>
    </w:p>
    <w:p w14:paraId="2B181A97" w14:textId="77777777" w:rsidR="00800E33" w:rsidRPr="00DD521F" w:rsidRDefault="00800E33" w:rsidP="00800E33">
      <w:pPr>
        <w:tabs>
          <w:tab w:val="left" w:pos="-1440"/>
          <w:tab w:val="left" w:pos="-720"/>
          <w:tab w:val="left" w:pos="1080"/>
          <w:tab w:val="left" w:pos="1440"/>
        </w:tabs>
        <w:suppressAutoHyphens/>
        <w:spacing w:beforeLines="60" w:before="144" w:afterLines="60" w:after="144" w:line="276" w:lineRule="auto"/>
        <w:ind w:left="1080" w:hanging="1080"/>
        <w:jc w:val="both"/>
        <w:rPr>
          <w:rFonts w:ascii="Arial" w:hAnsi="Arial" w:cs="Arial"/>
          <w:b/>
          <w:spacing w:val="-3"/>
          <w:sz w:val="22"/>
          <w:szCs w:val="22"/>
        </w:rPr>
      </w:pPr>
    </w:p>
    <w:p w14:paraId="56C0DBE9"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2" w:name="_Toc382305562"/>
      <w:bookmarkStart w:id="43" w:name="_Toc382309741"/>
      <w:r w:rsidRPr="00DD521F">
        <w:rPr>
          <w:sz w:val="22"/>
          <w:szCs w:val="22"/>
        </w:rPr>
        <w:t>INSTRUCTIONS FOR THE MAKING OF PAYMENTS</w:t>
      </w:r>
      <w:bookmarkEnd w:id="42"/>
      <w:bookmarkEnd w:id="43"/>
    </w:p>
    <w:p w14:paraId="3FC1574E" w14:textId="77777777" w:rsidR="00800E33" w:rsidRPr="00DD521F" w:rsidRDefault="00800E33" w:rsidP="00800E33">
      <w:pPr>
        <w:spacing w:beforeLines="60" w:before="144" w:afterLines="60" w:after="144" w:line="276" w:lineRule="auto"/>
        <w:jc w:val="both"/>
        <w:rPr>
          <w:rFonts w:ascii="Arial" w:hAnsi="Arial" w:cs="Arial"/>
          <w:sz w:val="22"/>
          <w:szCs w:val="22"/>
        </w:rPr>
      </w:pPr>
    </w:p>
    <w:p w14:paraId="773F271F"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will make safe and efficient arrangements for the making of its payments.</w:t>
      </w:r>
    </w:p>
    <w:p w14:paraId="4CCCBDA8"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Following authorisation under Financial Regulation 5 above, the council, a duly delegated committee or, if so delegated, the Clerk/RFO shall give instruction that a payment shall be made.</w:t>
      </w:r>
    </w:p>
    <w:p w14:paraId="6594B75C"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All payments shall be effected by cheque or other instructions to the council's bankers, or otherwise, in accordance with a resolution of council [or duly delegated committee].</w:t>
      </w:r>
    </w:p>
    <w:p w14:paraId="154B42C1" w14:textId="77777777" w:rsidR="00800E33" w:rsidRPr="00DD521F" w:rsidRDefault="00800E33" w:rsidP="00F55D6F">
      <w:pPr>
        <w:pStyle w:val="ListParagraph"/>
        <w:numPr>
          <w:ilvl w:val="1"/>
          <w:numId w:val="60"/>
        </w:numPr>
        <w:tabs>
          <w:tab w:val="left" w:pos="-1440"/>
          <w:tab w:val="left" w:pos="-720"/>
          <w:tab w:val="left" w:pos="1080"/>
        </w:tabs>
        <w:suppressAutoHyphens/>
        <w:spacing w:beforeLines="60" w:before="144" w:afterLines="60" w:after="144" w:line="276" w:lineRule="auto"/>
        <w:contextualSpacing w:val="0"/>
        <w:jc w:val="both"/>
        <w:rPr>
          <w:rFonts w:ascii="Arial" w:hAnsi="Arial" w:cs="Arial"/>
          <w:b/>
          <w:spacing w:val="-3"/>
          <w:sz w:val="22"/>
          <w:szCs w:val="22"/>
        </w:rPr>
      </w:pPr>
      <w:r w:rsidRPr="00DD521F">
        <w:rPr>
          <w:rFonts w:ascii="Arial" w:hAnsi="Arial" w:cs="Arial"/>
          <w:spacing w:val="-3"/>
          <w:sz w:val="22"/>
          <w:szCs w:val="22"/>
        </w:rPr>
        <w:t>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sidRPr="00DD521F">
        <w:rPr>
          <w:rFonts w:ascii="Arial" w:hAnsi="Arial" w:cs="Arial"/>
          <w:color w:val="FF0000"/>
          <w:spacing w:val="-3"/>
          <w:sz w:val="22"/>
          <w:szCs w:val="22"/>
        </w:rPr>
        <w:t xml:space="preserve"> </w:t>
      </w:r>
    </w:p>
    <w:p w14:paraId="034CA309"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b/>
          <w:spacing w:val="-3"/>
          <w:sz w:val="22"/>
          <w:szCs w:val="22"/>
        </w:rPr>
      </w:pPr>
      <w:r w:rsidRPr="00DD521F">
        <w:rPr>
          <w:rFonts w:ascii="Arial" w:hAnsi="Arial" w:cs="Arial"/>
          <w:spacing w:val="-3"/>
          <w:sz w:val="22"/>
          <w:szCs w:val="22"/>
        </w:rPr>
        <w:t>To indicate agreement of the details shown on the cheque or order for payment with the counterfoil and the invoice or similar documentation, the signatories shall each also initial the cheque counterfoil.</w:t>
      </w:r>
    </w:p>
    <w:p w14:paraId="2E17373C"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b/>
          <w:spacing w:val="-3"/>
          <w:sz w:val="22"/>
          <w:szCs w:val="22"/>
        </w:rPr>
      </w:pPr>
      <w:r w:rsidRPr="00DD521F">
        <w:rPr>
          <w:rFonts w:ascii="Arial" w:hAnsi="Arial" w:cs="Arial"/>
          <w:spacing w:val="-3"/>
          <w:sz w:val="22"/>
          <w:szCs w:val="22"/>
        </w:rPr>
        <w:t>Cheques or orders for payment shall normally be presented for signature other than at a council or committee meeting. Any signatures obtained away from such meetings shall be reported to the council [or Finance Committee at the next convenient meeting].</w:t>
      </w:r>
    </w:p>
    <w:p w14:paraId="4BAEBDA8"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If thought appropriate by the council, payment for utility supplies (energy, telephone and water) and any National Non-Domestic Rates may be made by variable direct debit provided that the instructions are signed by </w:t>
      </w:r>
      <w:r w:rsidR="002C2027">
        <w:rPr>
          <w:rFonts w:ascii="Arial" w:hAnsi="Arial" w:cs="Arial"/>
          <w:spacing w:val="-3"/>
          <w:sz w:val="22"/>
          <w:szCs w:val="22"/>
        </w:rPr>
        <w:t xml:space="preserve">the RFO or </w:t>
      </w:r>
      <w:r w:rsidRPr="00DD521F">
        <w:rPr>
          <w:rFonts w:ascii="Arial" w:hAnsi="Arial" w:cs="Arial"/>
          <w:spacing w:val="-3"/>
          <w:sz w:val="22"/>
          <w:szCs w:val="22"/>
        </w:rPr>
        <w:t>two members and any payments are reported to council as made. The approval of the use of a variable direct debit shall be renewed by resolution of the council at least every two years.</w:t>
      </w:r>
    </w:p>
    <w:p w14:paraId="09AEC41B"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10A5ECC5"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4878F471"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If thought appropriate by the council payment for certain items may be made by internet banking transfer provided evidence is retained showing which members approved the payment.</w:t>
      </w:r>
    </w:p>
    <w:p w14:paraId="634679B3" w14:textId="77777777" w:rsidR="00800E33" w:rsidRPr="00DD521F" w:rsidRDefault="00800E33" w:rsidP="00F55D6F">
      <w:pPr>
        <w:pStyle w:val="ListParagraph"/>
        <w:numPr>
          <w:ilvl w:val="1"/>
          <w:numId w:val="60"/>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Where a computer requires use of a personal identification number (PIN) or other password(s), for access to the council’s records on that computer, a note shall be made of the PIN and Passwords and </w:t>
      </w:r>
      <w:r w:rsidR="00FF1960">
        <w:rPr>
          <w:rFonts w:ascii="Arial" w:hAnsi="Arial" w:cs="Arial"/>
          <w:spacing w:val="-3"/>
          <w:sz w:val="22"/>
          <w:szCs w:val="22"/>
        </w:rPr>
        <w:t xml:space="preserve">they </w:t>
      </w:r>
      <w:r w:rsidRPr="00DD521F">
        <w:rPr>
          <w:rFonts w:ascii="Arial" w:hAnsi="Arial" w:cs="Arial"/>
          <w:spacing w:val="-3"/>
          <w:sz w:val="22"/>
          <w:szCs w:val="22"/>
        </w:rPr>
        <w:t xml:space="preserve">shall be </w:t>
      </w:r>
      <w:r w:rsidR="00FF1960">
        <w:rPr>
          <w:rFonts w:ascii="Arial" w:hAnsi="Arial" w:cs="Arial"/>
          <w:spacing w:val="-3"/>
          <w:sz w:val="22"/>
          <w:szCs w:val="22"/>
        </w:rPr>
        <w:t>retained in the Office Safe.</w:t>
      </w:r>
    </w:p>
    <w:p w14:paraId="21B7C263" w14:textId="77777777" w:rsidR="00800E33" w:rsidRPr="00DD521F" w:rsidRDefault="00800E33" w:rsidP="00F55D6F">
      <w:pPr>
        <w:pStyle w:val="ListParagraph"/>
        <w:numPr>
          <w:ilvl w:val="1"/>
          <w:numId w:val="60"/>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No employee or councillor shall disclose any PIN or password, relevant to the working of the council or its bank accounts, to any person not authorised in writing by the council or a duly delegated committee.</w:t>
      </w:r>
    </w:p>
    <w:p w14:paraId="21A91B32" w14:textId="77777777" w:rsidR="00800E33" w:rsidRPr="00DD521F" w:rsidRDefault="00800E33" w:rsidP="00F55D6F">
      <w:pPr>
        <w:pStyle w:val="ListParagraph"/>
        <w:numPr>
          <w:ilvl w:val="1"/>
          <w:numId w:val="60"/>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Regular back-up copies of the records on any computer shall be made and shall be stored securely away from the computer in question, and preferably off-site.</w:t>
      </w:r>
    </w:p>
    <w:p w14:paraId="6F850EB9"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and any members using computers for the council’s financial business,  shall ensure that anti-virus, anti-spyware and firewall software with automatic updates, together with a high level of security, is used.</w:t>
      </w:r>
    </w:p>
    <w:p w14:paraId="5E92CCEF"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Where internet banking arrangements are made with any bank, the Clerk/RFO shall be appointed as the Service Administrator. The bank mandate approved by the council shall identify a number of councillors who will be authorised to approve transactions on those accounts. The bank mandates will state clearly the amounts of payments that can be instructed by the use of the Service Administrator alone, or by the Service Administrator with a stated number of approvals.</w:t>
      </w:r>
    </w:p>
    <w:p w14:paraId="40CCE53C"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F8304AB" w14:textId="77777777" w:rsidR="00800E33" w:rsidRPr="00DD521F" w:rsidRDefault="00800E33" w:rsidP="00F55D6F">
      <w:pPr>
        <w:pStyle w:val="ListParagraph"/>
        <w:numPr>
          <w:ilvl w:val="1"/>
          <w:numId w:val="60"/>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Changes to account details for suppliers, which are used for internet banking may only be changed on written hard copy notification by the supplier and supported by hard copy authority for change signed by the Clerk/RFO. A programme of regular checks of standing data with suppliers will be followed. </w:t>
      </w:r>
    </w:p>
    <w:p w14:paraId="3056CDBE"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Any Debit Card issued for use will be specifically restricted to the Clerk/RFO and will also be restricted to a single transaction maximum value of £</w:t>
      </w:r>
      <w:r w:rsidR="00A47CD5">
        <w:rPr>
          <w:rFonts w:ascii="Arial" w:hAnsi="Arial" w:cs="Arial"/>
          <w:spacing w:val="-3"/>
          <w:sz w:val="22"/>
          <w:szCs w:val="22"/>
        </w:rPr>
        <w:t>5</w:t>
      </w:r>
      <w:r w:rsidRPr="00DD521F">
        <w:rPr>
          <w:rFonts w:ascii="Arial" w:hAnsi="Arial" w:cs="Arial"/>
          <w:spacing w:val="-3"/>
          <w:sz w:val="22"/>
          <w:szCs w:val="22"/>
        </w:rPr>
        <w:t>00 unless authorised by council or finance committee in writing before any order is placed.</w:t>
      </w:r>
    </w:p>
    <w:p w14:paraId="0D1FBFA7" w14:textId="77777777" w:rsidR="00800E33" w:rsidRPr="00DD521F" w:rsidRDefault="00800E33" w:rsidP="00F55D6F">
      <w:pPr>
        <w:pStyle w:val="ListParagraph"/>
        <w:numPr>
          <w:ilvl w:val="1"/>
          <w:numId w:val="60"/>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A pre-paid debit card may be issued to employees with varying limits. These limits will be set by the council. Transactions and purchases made will be reported to the council and authority for topping-up shall be at the discretion of the council. </w:t>
      </w:r>
    </w:p>
    <w:p w14:paraId="1608240A" w14:textId="77777777" w:rsidR="00800E33" w:rsidRPr="00DD521F" w:rsidRDefault="00800E33" w:rsidP="00F55D6F">
      <w:pPr>
        <w:pStyle w:val="ListParagraph"/>
        <w:numPr>
          <w:ilvl w:val="1"/>
          <w:numId w:val="60"/>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Any corporate credit card or trade card account opened by the council will be specifically restricted to use by the Clerk/RFO and shall be subject to automatic payment in full at each month-end. Personal credit or debit cards of members or staff shall not be used under any circumstances solely as a corporate card.</w:t>
      </w:r>
    </w:p>
    <w:p w14:paraId="515B5A37" w14:textId="77777777" w:rsidR="00800E33" w:rsidRPr="00DD521F" w:rsidRDefault="00800E33" w:rsidP="00800E33">
      <w:pPr>
        <w:tabs>
          <w:tab w:val="left" w:pos="-1440"/>
          <w:tab w:val="left" w:pos="-720"/>
          <w:tab w:val="left" w:pos="851"/>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6.21      Not applicable NALC’s 6.22 used.</w:t>
      </w:r>
    </w:p>
    <w:p w14:paraId="38A0CDDE" w14:textId="77777777" w:rsidR="00800E33" w:rsidRPr="00DD521F" w:rsidRDefault="00800E33" w:rsidP="00F55D6F">
      <w:pPr>
        <w:pStyle w:val="ListParagraph"/>
        <w:numPr>
          <w:ilvl w:val="1"/>
          <w:numId w:val="74"/>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 xml:space="preserve">     The RFO may provide petty cash to officers for the purpose of defraying operational  </w:t>
      </w:r>
    </w:p>
    <w:p w14:paraId="0C0687FB"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465"/>
        <w:jc w:val="both"/>
        <w:rPr>
          <w:rFonts w:ascii="Arial" w:hAnsi="Arial" w:cs="Arial"/>
          <w:spacing w:val="-3"/>
          <w:sz w:val="22"/>
          <w:szCs w:val="22"/>
        </w:rPr>
      </w:pPr>
      <w:r w:rsidRPr="00DD521F">
        <w:rPr>
          <w:rFonts w:ascii="Arial" w:hAnsi="Arial" w:cs="Arial"/>
          <w:spacing w:val="-3"/>
          <w:sz w:val="22"/>
          <w:szCs w:val="22"/>
        </w:rPr>
        <w:t xml:space="preserve">     and other expenses. Vouchers for payments made shall be forwarded to the RFO  </w:t>
      </w:r>
    </w:p>
    <w:p w14:paraId="719B62DA"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465"/>
        <w:jc w:val="both"/>
        <w:rPr>
          <w:rFonts w:ascii="Arial" w:hAnsi="Arial" w:cs="Arial"/>
          <w:spacing w:val="-3"/>
          <w:sz w:val="22"/>
          <w:szCs w:val="22"/>
        </w:rPr>
      </w:pPr>
      <w:r w:rsidRPr="00DD521F">
        <w:rPr>
          <w:rFonts w:ascii="Arial" w:hAnsi="Arial" w:cs="Arial"/>
          <w:spacing w:val="-3"/>
          <w:sz w:val="22"/>
          <w:szCs w:val="22"/>
        </w:rPr>
        <w:t xml:space="preserve">     with a claim for reimbursement.</w:t>
      </w:r>
    </w:p>
    <w:p w14:paraId="712C27A6" w14:textId="77777777" w:rsidR="00800E33" w:rsidRPr="00DD521F" w:rsidRDefault="00800E33" w:rsidP="00F55D6F">
      <w:pPr>
        <w:pStyle w:val="ListParagraph"/>
        <w:numPr>
          <w:ilvl w:val="2"/>
          <w:numId w:val="7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The RFO shall maintain a petty cash float of £</w:t>
      </w:r>
      <w:r w:rsidR="003B3E01">
        <w:rPr>
          <w:rFonts w:ascii="Arial" w:hAnsi="Arial" w:cs="Arial"/>
          <w:spacing w:val="-3"/>
          <w:sz w:val="22"/>
          <w:szCs w:val="22"/>
        </w:rPr>
        <w:t>10</w:t>
      </w:r>
      <w:r w:rsidRPr="00DD521F">
        <w:rPr>
          <w:rFonts w:ascii="Arial" w:hAnsi="Arial" w:cs="Arial"/>
          <w:spacing w:val="-3"/>
          <w:sz w:val="22"/>
          <w:szCs w:val="22"/>
        </w:rPr>
        <w:t>0 for the purpose of defraying operational and other expenses. Vouchers for payments made from petty cash shall be kept to substantiate the payment.</w:t>
      </w:r>
    </w:p>
    <w:p w14:paraId="45F9FF38" w14:textId="77777777" w:rsidR="00800E33" w:rsidRPr="00DD521F" w:rsidRDefault="00800E33" w:rsidP="00F55D6F">
      <w:pPr>
        <w:pStyle w:val="ListParagraph"/>
        <w:numPr>
          <w:ilvl w:val="2"/>
          <w:numId w:val="7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Income received must not be paid into the petty cash float but must be separately banked, as provided elsewhere in these regulations.</w:t>
      </w:r>
    </w:p>
    <w:p w14:paraId="22C0E12F" w14:textId="77777777" w:rsidR="00800E33" w:rsidRPr="00DD521F" w:rsidRDefault="00800E33" w:rsidP="00F55D6F">
      <w:pPr>
        <w:pStyle w:val="ListParagraph"/>
        <w:numPr>
          <w:ilvl w:val="2"/>
          <w:numId w:val="71"/>
        </w:numPr>
        <w:tabs>
          <w:tab w:val="left" w:pos="-1440"/>
          <w:tab w:val="left" w:pos="-72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Payments to maintain the petty cash float shall be shown separately on the schedule of payments presented to council under 5.2 above.</w:t>
      </w:r>
    </w:p>
    <w:p w14:paraId="5C8B99BF" w14:textId="77777777" w:rsidR="00800E33" w:rsidRPr="00DD521F" w:rsidRDefault="00800E33" w:rsidP="00800E33">
      <w:pPr>
        <w:tabs>
          <w:tab w:val="left" w:pos="-1440"/>
          <w:tab w:val="left" w:pos="-720"/>
          <w:tab w:val="left" w:pos="1080"/>
          <w:tab w:val="left" w:pos="1440"/>
        </w:tabs>
        <w:suppressAutoHyphens/>
        <w:spacing w:beforeLines="60" w:before="144" w:afterLines="60" w:after="144" w:line="276" w:lineRule="auto"/>
        <w:ind w:left="1080"/>
        <w:jc w:val="both"/>
        <w:rPr>
          <w:rFonts w:ascii="Arial" w:hAnsi="Arial" w:cs="Arial"/>
          <w:b/>
          <w:spacing w:val="-3"/>
          <w:sz w:val="22"/>
          <w:szCs w:val="22"/>
        </w:rPr>
      </w:pPr>
    </w:p>
    <w:p w14:paraId="72960DC6"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4" w:name="_Toc382305563"/>
      <w:bookmarkStart w:id="45" w:name="_Toc382309742"/>
      <w:r w:rsidRPr="00DD521F">
        <w:rPr>
          <w:sz w:val="22"/>
          <w:szCs w:val="22"/>
        </w:rPr>
        <w:lastRenderedPageBreak/>
        <w:t>PAYMENT OF SALARIES</w:t>
      </w:r>
      <w:bookmarkEnd w:id="44"/>
      <w:bookmarkEnd w:id="45"/>
    </w:p>
    <w:p w14:paraId="019B5986" w14:textId="77777777" w:rsidR="00800E33" w:rsidRPr="00DD521F" w:rsidRDefault="00800E33" w:rsidP="00800E33">
      <w:pPr>
        <w:pStyle w:val="ListParagraph"/>
        <w:spacing w:beforeLines="60" w:before="144" w:afterLines="60" w:after="144" w:line="276" w:lineRule="auto"/>
        <w:ind w:left="360"/>
        <w:contextualSpacing w:val="0"/>
        <w:jc w:val="both"/>
        <w:rPr>
          <w:rFonts w:ascii="Arial" w:hAnsi="Arial" w:cs="Arial"/>
          <w:sz w:val="22"/>
          <w:szCs w:val="22"/>
        </w:rPr>
      </w:pPr>
    </w:p>
    <w:p w14:paraId="3FC60F12"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C3CF18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90A414D"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No changes shall be made to any employee’s pay, emoluments, or terms and conditions of employment without the prior consent of the [council] [relevant committee</w:t>
      </w:r>
      <w:r w:rsidR="007A7B32">
        <w:rPr>
          <w:rFonts w:ascii="Arial" w:hAnsi="Arial" w:cs="Arial"/>
          <w:spacing w:val="-3"/>
          <w:sz w:val="22"/>
          <w:szCs w:val="22"/>
        </w:rPr>
        <w:t>]</w:t>
      </w:r>
      <w:r w:rsidRPr="00DD521F">
        <w:rPr>
          <w:rFonts w:ascii="Arial" w:hAnsi="Arial" w:cs="Arial"/>
          <w:spacing w:val="-3"/>
          <w:sz w:val="22"/>
          <w:szCs w:val="22"/>
        </w:rPr>
        <w:t>.</w:t>
      </w:r>
    </w:p>
    <w:p w14:paraId="5977F379"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9C45441" w14:textId="77777777" w:rsidR="00800E33" w:rsidRPr="00DD521F" w:rsidRDefault="00800E33" w:rsidP="00F55D6F">
      <w:pPr>
        <w:pStyle w:val="ListParagraph"/>
        <w:numPr>
          <w:ilvl w:val="4"/>
          <w:numId w:val="69"/>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Arial" w:hAnsi="Arial" w:cs="Arial"/>
          <w:spacing w:val="-3"/>
          <w:sz w:val="22"/>
          <w:szCs w:val="22"/>
        </w:rPr>
      </w:pPr>
      <w:r w:rsidRPr="00DD521F">
        <w:rPr>
          <w:rFonts w:ascii="Arial" w:hAnsi="Arial" w:cs="Arial"/>
          <w:spacing w:val="-3"/>
          <w:sz w:val="22"/>
          <w:szCs w:val="22"/>
        </w:rPr>
        <w:t>by any councillor</w:t>
      </w:r>
      <w:r w:rsidR="0083302F">
        <w:rPr>
          <w:rFonts w:ascii="Arial" w:hAnsi="Arial" w:cs="Arial"/>
          <w:spacing w:val="-3"/>
          <w:sz w:val="22"/>
          <w:szCs w:val="22"/>
        </w:rPr>
        <w:t xml:space="preserve"> who can demonstrate a need to know</w:t>
      </w:r>
      <w:r w:rsidRPr="00DD521F">
        <w:rPr>
          <w:rFonts w:ascii="Arial" w:hAnsi="Arial" w:cs="Arial"/>
          <w:spacing w:val="-3"/>
          <w:sz w:val="22"/>
          <w:szCs w:val="22"/>
        </w:rPr>
        <w:t>;</w:t>
      </w:r>
    </w:p>
    <w:p w14:paraId="2BE11FA6" w14:textId="77777777" w:rsidR="00800E33" w:rsidRPr="00DD521F" w:rsidRDefault="00800E33" w:rsidP="00F55D6F">
      <w:pPr>
        <w:pStyle w:val="ListParagraph"/>
        <w:numPr>
          <w:ilvl w:val="4"/>
          <w:numId w:val="6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by the internal auditor;</w:t>
      </w:r>
    </w:p>
    <w:p w14:paraId="7687FB91" w14:textId="77777777" w:rsidR="00800E33" w:rsidRPr="00DD521F" w:rsidRDefault="00800E33" w:rsidP="00F55D6F">
      <w:pPr>
        <w:pStyle w:val="ListParagraph"/>
        <w:numPr>
          <w:ilvl w:val="4"/>
          <w:numId w:val="6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by the external auditor; or</w:t>
      </w:r>
    </w:p>
    <w:p w14:paraId="59CAE8D4" w14:textId="77777777" w:rsidR="00800E33" w:rsidRPr="00DD521F" w:rsidRDefault="00800E33" w:rsidP="00F55D6F">
      <w:pPr>
        <w:pStyle w:val="ListParagraph"/>
        <w:numPr>
          <w:ilvl w:val="4"/>
          <w:numId w:val="69"/>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sz w:val="22"/>
          <w:szCs w:val="22"/>
        </w:rPr>
      </w:pPr>
      <w:r w:rsidRPr="00DD521F">
        <w:rPr>
          <w:rFonts w:ascii="Arial" w:hAnsi="Arial" w:cs="Arial"/>
          <w:spacing w:val="-3"/>
          <w:sz w:val="22"/>
          <w:szCs w:val="22"/>
        </w:rPr>
        <w:t>by any person authorised under Audit Commission Act 1998</w:t>
      </w:r>
      <w:r w:rsidRPr="00DD521F">
        <w:rPr>
          <w:rFonts w:ascii="Arial" w:hAnsi="Arial" w:cs="Arial"/>
          <w:sz w:val="22"/>
          <w:szCs w:val="22"/>
        </w:rPr>
        <w:t>, or any superseding legislation</w:t>
      </w:r>
      <w:r w:rsidRPr="00DD521F">
        <w:rPr>
          <w:rFonts w:ascii="Arial" w:hAnsi="Arial" w:cs="Arial"/>
          <w:spacing w:val="-3"/>
          <w:sz w:val="22"/>
          <w:szCs w:val="22"/>
        </w:rPr>
        <w:t>.</w:t>
      </w:r>
    </w:p>
    <w:p w14:paraId="5852F04B"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total of such payments in each calendar month shall be reported with all other payments as made as may be required under these Financial Regulations, to ensure that only payments due for the period have actually been paid.</w:t>
      </w:r>
    </w:p>
    <w:p w14:paraId="00D960F1"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 effective system of personal performance management should be maintained for the senior officers.</w:t>
      </w:r>
    </w:p>
    <w:p w14:paraId="2E689C0C"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Any termination payments shall be supported by a clear business case and reported to the council. Termination payments shall only be authorised by council.</w:t>
      </w:r>
    </w:p>
    <w:p w14:paraId="7E374F6C"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Before employing interim staff the council must consider a full business case.</w:t>
      </w:r>
    </w:p>
    <w:p w14:paraId="2AEEF07D"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Arial" w:hAnsi="Arial" w:cs="Arial"/>
          <w:b/>
          <w:spacing w:val="-3"/>
          <w:sz w:val="22"/>
          <w:szCs w:val="22"/>
        </w:rPr>
      </w:pPr>
    </w:p>
    <w:p w14:paraId="2B8CAC3A"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6" w:name="_Toc382309743"/>
      <w:r w:rsidRPr="00DD521F">
        <w:rPr>
          <w:sz w:val="22"/>
          <w:szCs w:val="22"/>
        </w:rPr>
        <w:t>LOANS AND INVESTMENTS</w:t>
      </w:r>
      <w:bookmarkEnd w:id="46"/>
    </w:p>
    <w:p w14:paraId="4EB7E51E" w14:textId="77777777" w:rsidR="00800E33" w:rsidRPr="00DD521F" w:rsidRDefault="00800E33" w:rsidP="00800E33">
      <w:pPr>
        <w:tabs>
          <w:tab w:val="left" w:pos="-1440"/>
          <w:tab w:val="left" w:pos="-720"/>
          <w:tab w:val="left" w:pos="1080"/>
          <w:tab w:val="left" w:pos="1440"/>
        </w:tabs>
        <w:suppressAutoHyphens/>
        <w:spacing w:beforeLines="60" w:before="144" w:afterLines="60" w:after="144" w:line="276" w:lineRule="auto"/>
        <w:ind w:left="1080" w:hanging="1080"/>
        <w:jc w:val="both"/>
        <w:rPr>
          <w:rFonts w:ascii="Arial" w:hAnsi="Arial" w:cs="Arial"/>
          <w:spacing w:val="-3"/>
          <w:sz w:val="22"/>
          <w:szCs w:val="22"/>
        </w:rPr>
      </w:pPr>
    </w:p>
    <w:p w14:paraId="7FDD84A4"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7036722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3C51ADA"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will arrange with the council’s banks and investment providers for the sending of a copy of each statement of account to the Chairman of the council at the same time as one is issued to the Clerk or RFO.</w:t>
      </w:r>
    </w:p>
    <w:p w14:paraId="6BA40651"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loans and investments shall be negotiated in the name of the council and shall be for a set period in accordance with council policy.</w:t>
      </w:r>
    </w:p>
    <w:p w14:paraId="0E934BA3"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shall consider the need for an Investment Strategy and Policy which, if drawn up, shall be in accordance with relevant regulations, proper practices and guidance. Any strategy and Policy shall be reviewed by the council at least annually.</w:t>
      </w:r>
    </w:p>
    <w:p w14:paraId="43C9699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investments of money under the control of the council shall be in the name of the council.</w:t>
      </w:r>
    </w:p>
    <w:p w14:paraId="20E449E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investment certificates and other documents relating thereto shall be retained in the custody of the RFO.</w:t>
      </w:r>
    </w:p>
    <w:p w14:paraId="70F3F569" w14:textId="77777777" w:rsidR="00800E33" w:rsidRPr="00DD521F" w:rsidRDefault="00800E33" w:rsidP="00F55D6F">
      <w:pPr>
        <w:pStyle w:val="ListParagraph"/>
        <w:numPr>
          <w:ilvl w:val="1"/>
          <w:numId w:val="60"/>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Payments in respect of short term or long term investments, including transfers between bank accounts held in the same bank, or branch, shall be made in accordance with Regulation 5 (Authorisation of payments) and Regulation 6 (Instructions for payments).</w:t>
      </w:r>
    </w:p>
    <w:p w14:paraId="5A1ABCD2"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4ECAB1E9"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7" w:name="_Toc382309744"/>
      <w:r w:rsidRPr="00DD521F">
        <w:rPr>
          <w:sz w:val="22"/>
          <w:szCs w:val="22"/>
        </w:rPr>
        <w:t>INCOME</w:t>
      </w:r>
      <w:bookmarkEnd w:id="47"/>
    </w:p>
    <w:p w14:paraId="51180784"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21E544EC"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collection of all sums due to the council shall be the responsibility of and under the supervision of the RFO.</w:t>
      </w:r>
    </w:p>
    <w:p w14:paraId="7391CFC6"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Particulars of all charges to be made for work done, services rendered or goods supplied shall be agreed annually by the council, notified to the RFO and the RFO shall be responsible for the collection of all accounts due to the council.</w:t>
      </w:r>
    </w:p>
    <w:p w14:paraId="3BDCC80E"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will review all fees and charges at least annually, following a report of the Clerk.</w:t>
      </w:r>
    </w:p>
    <w:p w14:paraId="1FF394EF"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Any sums found to be irrecoverable, and any bad debts if not recoverable shall be reported to the council and shall be written off in the year.</w:t>
      </w:r>
    </w:p>
    <w:p w14:paraId="5EA5521D"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All sums received on behalf of the council shall be banked intact as directed by the RFO. In all cases, all receipts shall be deposited with the council's bankers with such frequency as the RFO considers necessary.</w:t>
      </w:r>
    </w:p>
    <w:p w14:paraId="074C12B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origin of each receipt shall be entered on the paying-in slip.</w:t>
      </w:r>
    </w:p>
    <w:p w14:paraId="0C765A03"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Personal cheques shall not be cashed out of money held on behalf of the council.</w:t>
      </w:r>
    </w:p>
    <w:p w14:paraId="3367D7AB"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The RFO shall promptly complete any VAT Return that is required. Any repayment claim due in accordance with VAT Act 1994 section 33 shall be made at least annually coinciding with the financial year end.</w:t>
      </w:r>
    </w:p>
    <w:p w14:paraId="31C985E7" w14:textId="77777777" w:rsidR="00800E33" w:rsidRPr="00DD521F" w:rsidRDefault="00800E33" w:rsidP="00F55D6F">
      <w:pPr>
        <w:pStyle w:val="BodyTextIndent"/>
        <w:numPr>
          <w:ilvl w:val="1"/>
          <w:numId w:val="60"/>
        </w:numPr>
        <w:spacing w:beforeLines="60" w:before="144" w:afterLines="60" w:after="144" w:line="276" w:lineRule="auto"/>
        <w:rPr>
          <w:sz w:val="22"/>
          <w:szCs w:val="22"/>
        </w:rPr>
      </w:pPr>
      <w:r w:rsidRPr="00DD521F">
        <w:rPr>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B22AD09" w14:textId="77777777" w:rsidR="00800E33" w:rsidRPr="00DD521F" w:rsidRDefault="00800E33" w:rsidP="00F55D6F">
      <w:pPr>
        <w:pStyle w:val="BodyTextIndent"/>
        <w:numPr>
          <w:ilvl w:val="1"/>
          <w:numId w:val="60"/>
        </w:numPr>
        <w:spacing w:beforeLines="60" w:before="144" w:afterLines="60" w:after="144" w:line="276" w:lineRule="auto"/>
        <w:rPr>
          <w:color w:val="000000" w:themeColor="text1"/>
          <w:sz w:val="22"/>
          <w:szCs w:val="22"/>
        </w:rPr>
      </w:pPr>
      <w:r w:rsidRPr="00DD521F">
        <w:rPr>
          <w:color w:val="000000" w:themeColor="text1"/>
          <w:sz w:val="22"/>
          <w:szCs w:val="22"/>
        </w:rPr>
        <w:t>Not applicable as relates to charitable trust.</w:t>
      </w:r>
    </w:p>
    <w:p w14:paraId="1C54FC00"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b/>
          <w:spacing w:val="-3"/>
          <w:sz w:val="22"/>
          <w:szCs w:val="22"/>
        </w:rPr>
      </w:pPr>
    </w:p>
    <w:p w14:paraId="03545BA7"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8" w:name="_Toc382309745"/>
      <w:r w:rsidRPr="00DD521F">
        <w:rPr>
          <w:sz w:val="22"/>
          <w:szCs w:val="22"/>
        </w:rPr>
        <w:t>ORDERS FOR WORK, GOODS AND SERVICES</w:t>
      </w:r>
      <w:bookmarkEnd w:id="48"/>
    </w:p>
    <w:p w14:paraId="564CCC5D"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5B48FC8E"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An official order or letter shall be issued for all work, goods and services unless a formal contract is to be prepared or an official order would be inappropriate. Copies of orders shall be retained.</w:t>
      </w:r>
    </w:p>
    <w:p w14:paraId="1A0DAC3B"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Order books shall be controlled by the RFO.</w:t>
      </w:r>
    </w:p>
    <w:p w14:paraId="1995025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DD521F">
        <w:rPr>
          <w:rFonts w:ascii="Arial" w:hAnsi="Arial" w:cs="Arial"/>
          <w:i/>
          <w:spacing w:val="-3"/>
          <w:sz w:val="22"/>
          <w:szCs w:val="22"/>
        </w:rPr>
        <w:t>de minimis</w:t>
      </w:r>
      <w:r w:rsidRPr="00DD521F">
        <w:rPr>
          <w:rFonts w:ascii="Arial" w:hAnsi="Arial" w:cs="Arial"/>
          <w:spacing w:val="-3"/>
          <w:sz w:val="22"/>
          <w:szCs w:val="22"/>
        </w:rPr>
        <w:t xml:space="preserve"> provisions in Regulation 11.1 below.</w:t>
      </w:r>
    </w:p>
    <w:p w14:paraId="04879236"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A member may not issue an official order or make any contract on behalf of the council.</w:t>
      </w:r>
    </w:p>
    <w:p w14:paraId="6000C37C"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z w:val="22"/>
          <w:szCs w:val="22"/>
        </w:rPr>
      </w:pPr>
      <w:r w:rsidRPr="00DD521F">
        <w:rPr>
          <w:rFonts w:ascii="Arial" w:hAnsi="Arial" w:cs="Arial"/>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85849C9"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Arial" w:hAnsi="Arial" w:cs="Arial"/>
          <w:b/>
          <w:spacing w:val="-3"/>
          <w:sz w:val="22"/>
          <w:szCs w:val="22"/>
        </w:rPr>
      </w:pPr>
    </w:p>
    <w:p w14:paraId="0E13606A"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49" w:name="_Toc382309746"/>
      <w:r w:rsidRPr="00DD521F">
        <w:rPr>
          <w:sz w:val="22"/>
          <w:szCs w:val="22"/>
        </w:rPr>
        <w:t>CONTRACTS</w:t>
      </w:r>
      <w:bookmarkEnd w:id="49"/>
    </w:p>
    <w:p w14:paraId="1866856C"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30193B94"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Procedures as to contracts are laid down as follows:</w:t>
      </w:r>
    </w:p>
    <w:p w14:paraId="530F7135" w14:textId="77777777" w:rsidR="00800E33" w:rsidRPr="00DD521F" w:rsidRDefault="00800E33" w:rsidP="00F55D6F">
      <w:pPr>
        <w:pStyle w:val="ListParagraph"/>
        <w:numPr>
          <w:ilvl w:val="4"/>
          <w:numId w:val="72"/>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Every contract shall comply with these financial regulations, and no exceptions shall be made otherwise than in an emergency provided that this regulation need not apply to contracts which relate to items (i) to (vi) below:</w:t>
      </w:r>
    </w:p>
    <w:p w14:paraId="1276F34C" w14:textId="77777777" w:rsidR="00800E33" w:rsidRPr="00DD521F" w:rsidRDefault="00800E33" w:rsidP="00F55D6F">
      <w:pPr>
        <w:pStyle w:val="ListParagraph"/>
        <w:numPr>
          <w:ilvl w:val="5"/>
          <w:numId w:val="7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for the supply of gas, electricity, water, sewerage and telephone services;</w:t>
      </w:r>
    </w:p>
    <w:p w14:paraId="78605371" w14:textId="77777777" w:rsidR="00800E33" w:rsidRPr="00DD521F" w:rsidRDefault="00800E33" w:rsidP="00F55D6F">
      <w:pPr>
        <w:numPr>
          <w:ilvl w:val="5"/>
          <w:numId w:val="7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2"/>
          <w:szCs w:val="22"/>
        </w:rPr>
      </w:pPr>
      <w:r w:rsidRPr="00DD521F">
        <w:rPr>
          <w:rFonts w:ascii="Arial" w:hAnsi="Arial" w:cs="Arial"/>
          <w:spacing w:val="-3"/>
          <w:sz w:val="22"/>
          <w:szCs w:val="22"/>
        </w:rPr>
        <w:t>for specialist services such as are provided by solicitors, accountants, surveyors and planning consultants;</w:t>
      </w:r>
    </w:p>
    <w:p w14:paraId="226E1608" w14:textId="77777777" w:rsidR="00800E33" w:rsidRPr="00DD521F" w:rsidRDefault="00800E33" w:rsidP="00F55D6F">
      <w:pPr>
        <w:numPr>
          <w:ilvl w:val="5"/>
          <w:numId w:val="7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sz w:val="22"/>
          <w:szCs w:val="22"/>
        </w:rPr>
      </w:pPr>
      <w:r w:rsidRPr="00DD521F">
        <w:rPr>
          <w:rFonts w:ascii="Arial" w:hAnsi="Arial" w:cs="Arial"/>
          <w:spacing w:val="-3"/>
          <w:sz w:val="22"/>
          <w:szCs w:val="22"/>
        </w:rPr>
        <w:t>for work to be executed or goods or materials to be supplied which consist of repairs to or parts for existing machinery or equipment or plant;</w:t>
      </w:r>
    </w:p>
    <w:p w14:paraId="744FEDAC" w14:textId="77777777" w:rsidR="00800E33" w:rsidRPr="00DD521F" w:rsidRDefault="00800E33" w:rsidP="00F55D6F">
      <w:pPr>
        <w:pStyle w:val="ListParagraph"/>
        <w:numPr>
          <w:ilvl w:val="5"/>
          <w:numId w:val="7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sz w:val="22"/>
          <w:szCs w:val="22"/>
        </w:rPr>
      </w:pPr>
      <w:r w:rsidRPr="00DD521F">
        <w:rPr>
          <w:rFonts w:ascii="Arial" w:hAnsi="Arial" w:cs="Arial"/>
          <w:spacing w:val="-3"/>
          <w:sz w:val="22"/>
          <w:szCs w:val="22"/>
        </w:rPr>
        <w:lastRenderedPageBreak/>
        <w:t>for work to be executed or goods or materials to be supplied which constitute an extension of an existing contract by the council;</w:t>
      </w:r>
    </w:p>
    <w:p w14:paraId="395DC53D" w14:textId="77777777" w:rsidR="00800E33" w:rsidRPr="00DD521F" w:rsidRDefault="00800E33" w:rsidP="00F55D6F">
      <w:pPr>
        <w:pStyle w:val="ListParagraph"/>
        <w:numPr>
          <w:ilvl w:val="5"/>
          <w:numId w:val="7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sz w:val="22"/>
          <w:szCs w:val="22"/>
        </w:rPr>
      </w:pPr>
      <w:r w:rsidRPr="00DD521F">
        <w:rPr>
          <w:rFonts w:ascii="Arial" w:hAnsi="Arial" w:cs="Arial"/>
          <w:spacing w:val="-3"/>
          <w:sz w:val="22"/>
          <w:szCs w:val="22"/>
        </w:rPr>
        <w:t>for additional audit work of the external auditor up to an estimated value of £</w:t>
      </w:r>
      <w:r w:rsidR="0042127B">
        <w:rPr>
          <w:rFonts w:ascii="Arial" w:hAnsi="Arial" w:cs="Arial"/>
          <w:spacing w:val="-3"/>
          <w:sz w:val="22"/>
          <w:szCs w:val="22"/>
        </w:rPr>
        <w:t>50</w:t>
      </w:r>
      <w:r w:rsidRPr="00DD521F">
        <w:rPr>
          <w:rFonts w:ascii="Arial" w:hAnsi="Arial" w:cs="Arial"/>
          <w:spacing w:val="-3"/>
          <w:sz w:val="22"/>
          <w:szCs w:val="22"/>
        </w:rPr>
        <w:t>0 (in excess of this sum the Clerk /RFO shall act after consultation with the Chairman and Vice Chairman of council); and</w:t>
      </w:r>
    </w:p>
    <w:p w14:paraId="5D648269" w14:textId="77777777" w:rsidR="00800E33" w:rsidRPr="00DD521F" w:rsidRDefault="00800E33" w:rsidP="00F55D6F">
      <w:pPr>
        <w:pStyle w:val="ListParagraph"/>
        <w:numPr>
          <w:ilvl w:val="5"/>
          <w:numId w:val="7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sz w:val="22"/>
          <w:szCs w:val="22"/>
        </w:rPr>
      </w:pPr>
      <w:r w:rsidRPr="00DD521F">
        <w:rPr>
          <w:rFonts w:ascii="Arial" w:hAnsi="Arial" w:cs="Arial"/>
          <w:spacing w:val="-3"/>
          <w:sz w:val="22"/>
          <w:szCs w:val="22"/>
        </w:rPr>
        <w:t>for goods or materials proposed to be purchased which are proprietary articles and / or are only sold at a fixed price.</w:t>
      </w:r>
    </w:p>
    <w:p w14:paraId="73EBDA65"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DD521F">
        <w:rPr>
          <w:rStyle w:val="FootnoteReference"/>
          <w:rFonts w:ascii="Arial" w:hAnsi="Arial" w:cs="Arial"/>
          <w:spacing w:val="-3"/>
          <w:sz w:val="22"/>
          <w:szCs w:val="22"/>
        </w:rPr>
        <w:footnoteReference w:id="1"/>
      </w:r>
      <w:r w:rsidRPr="00DD521F">
        <w:rPr>
          <w:rFonts w:ascii="Arial" w:hAnsi="Arial" w:cs="Arial"/>
          <w:spacing w:val="-3"/>
          <w:sz w:val="22"/>
          <w:szCs w:val="22"/>
        </w:rPr>
        <w:t>.</w:t>
      </w:r>
    </w:p>
    <w:p w14:paraId="3A26563E"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The full requirements of The Regulations, as applicable, shall be followed in respect of the tendering and award of a public supply contract, public service contract or public works contract</w:t>
      </w:r>
      <w:r w:rsidRPr="00DD521F">
        <w:rPr>
          <w:rStyle w:val="FootnoteReference"/>
          <w:rFonts w:ascii="Arial" w:hAnsi="Arial" w:cs="Arial"/>
          <w:spacing w:val="-3"/>
          <w:sz w:val="22"/>
          <w:szCs w:val="22"/>
        </w:rPr>
        <w:t xml:space="preserve"> </w:t>
      </w:r>
      <w:r w:rsidRPr="00DD521F">
        <w:rPr>
          <w:rFonts w:ascii="Arial" w:hAnsi="Arial" w:cs="Arial"/>
          <w:spacing w:val="-3"/>
          <w:sz w:val="22"/>
          <w:szCs w:val="22"/>
        </w:rPr>
        <w:t>which exceed thresholds in The Regulations set by the Public Contracts Directive 2014/24/EU (which may change from time to time)</w:t>
      </w:r>
      <w:r w:rsidRPr="00DD521F">
        <w:rPr>
          <w:rStyle w:val="FootnoteReference"/>
          <w:rFonts w:ascii="Arial" w:hAnsi="Arial" w:cs="Arial"/>
          <w:spacing w:val="-3"/>
          <w:sz w:val="22"/>
          <w:szCs w:val="22"/>
        </w:rPr>
        <w:footnoteReference w:id="2"/>
      </w:r>
      <w:r w:rsidRPr="00DD521F">
        <w:rPr>
          <w:rFonts w:ascii="Arial" w:hAnsi="Arial" w:cs="Arial"/>
          <w:spacing w:val="-3"/>
          <w:sz w:val="22"/>
          <w:szCs w:val="22"/>
        </w:rPr>
        <w:t>.</w:t>
      </w:r>
    </w:p>
    <w:p w14:paraId="6BC7649C"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ab/>
        <w:t>When applications are made to waive financial regulations relating to contracts to enable a price to be negotiated without competition the reason shall be embodied in a recommendation to the council.</w:t>
      </w:r>
    </w:p>
    <w:p w14:paraId="5B6B9793"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9A2D99D"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 xml:space="preserve">All sealed tenders shall be opened at the same time on the prescribed date by the Clerk in the presence of at least </w:t>
      </w:r>
      <w:r w:rsidR="00EE191E">
        <w:rPr>
          <w:rFonts w:ascii="Arial" w:hAnsi="Arial" w:cs="Arial"/>
          <w:spacing w:val="-3"/>
          <w:sz w:val="22"/>
          <w:szCs w:val="22"/>
        </w:rPr>
        <w:t>one</w:t>
      </w:r>
      <w:r w:rsidRPr="00DD521F">
        <w:rPr>
          <w:rFonts w:ascii="Arial" w:hAnsi="Arial" w:cs="Arial"/>
          <w:spacing w:val="-3"/>
          <w:sz w:val="22"/>
          <w:szCs w:val="22"/>
        </w:rPr>
        <w:t xml:space="preserve"> member of council.</w:t>
      </w:r>
    </w:p>
    <w:p w14:paraId="07833581"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 xml:space="preserve">Any invitation to tender issued under this regulation shall be subject to Standing Orders 18d, </w:t>
      </w:r>
      <w:r w:rsidRPr="00DD521F">
        <w:rPr>
          <w:rStyle w:val="FootnoteReference"/>
          <w:rFonts w:ascii="Arial" w:hAnsi="Arial" w:cs="Arial"/>
          <w:spacing w:val="-3"/>
          <w:sz w:val="22"/>
          <w:szCs w:val="22"/>
        </w:rPr>
        <w:footnoteReference w:id="3"/>
      </w:r>
      <w:r w:rsidRPr="00DD521F">
        <w:rPr>
          <w:rFonts w:ascii="Arial" w:hAnsi="Arial" w:cs="Arial"/>
          <w:sz w:val="22"/>
          <w:szCs w:val="22"/>
        </w:rPr>
        <w:t xml:space="preserve"> </w:t>
      </w:r>
      <w:r w:rsidRPr="00DD521F">
        <w:rPr>
          <w:rFonts w:ascii="Arial" w:hAnsi="Arial" w:cs="Arial"/>
          <w:spacing w:val="-3"/>
          <w:sz w:val="22"/>
          <w:szCs w:val="22"/>
        </w:rPr>
        <w:t>and shall refer to the terms of the Bribery Act 2010.</w:t>
      </w:r>
    </w:p>
    <w:p w14:paraId="4FA844B1" w14:textId="77777777" w:rsidR="00800E33" w:rsidRPr="00DD521F" w:rsidRDefault="00800E33" w:rsidP="00F55D6F">
      <w:pPr>
        <w:pStyle w:val="ListParagraph"/>
        <w:numPr>
          <w:ilvl w:val="1"/>
          <w:numId w:val="72"/>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sz w:val="22"/>
          <w:szCs w:val="22"/>
        </w:rPr>
      </w:pPr>
      <w:r w:rsidRPr="00DD521F">
        <w:rPr>
          <w:rFonts w:ascii="Arial" w:hAnsi="Arial" w:cs="Arial"/>
          <w:spacing w:val="-3"/>
          <w:sz w:val="22"/>
          <w:szCs w:val="22"/>
        </w:rPr>
        <w:t>When it is to enter into a contract of less than £</w:t>
      </w:r>
      <w:r w:rsidR="00B11534">
        <w:rPr>
          <w:rFonts w:ascii="Arial" w:hAnsi="Arial" w:cs="Arial"/>
          <w:spacing w:val="-3"/>
          <w:sz w:val="22"/>
          <w:szCs w:val="22"/>
        </w:rPr>
        <w:t>25</w:t>
      </w:r>
      <w:r w:rsidRPr="00DD521F">
        <w:rPr>
          <w:rFonts w:ascii="Arial" w:hAnsi="Arial" w:cs="Arial"/>
          <w:spacing w:val="-3"/>
          <w:sz w:val="22"/>
          <w:szCs w:val="22"/>
        </w:rPr>
        <w:t>,000 in value for the supply of goods or materials or for the execution of works or specialist services other than such goods, materials, works or specialist services as are excepted as set out in paragraph (a) the Clerk/RFO shall obtain 3 quotations (priced descriptions of the proposed supply); where the value is below £</w:t>
      </w:r>
      <w:r w:rsidR="000A7D28">
        <w:rPr>
          <w:rFonts w:ascii="Arial" w:hAnsi="Arial" w:cs="Arial"/>
          <w:spacing w:val="-3"/>
          <w:sz w:val="22"/>
          <w:szCs w:val="22"/>
        </w:rPr>
        <w:t>2</w:t>
      </w:r>
      <w:r w:rsidRPr="00DD521F">
        <w:rPr>
          <w:rFonts w:ascii="Arial" w:hAnsi="Arial" w:cs="Arial"/>
          <w:spacing w:val="-3"/>
          <w:sz w:val="22"/>
          <w:szCs w:val="22"/>
        </w:rPr>
        <w:t xml:space="preserve">00 and above £0 the Clerk/RFO shall strive to obtain 3 estimates. Otherwise, Regulation 10.3 above shall apply. </w:t>
      </w:r>
    </w:p>
    <w:p w14:paraId="0560284D" w14:textId="77777777" w:rsidR="00800E33" w:rsidRPr="00DD521F" w:rsidRDefault="00800E33" w:rsidP="00F55D6F">
      <w:pPr>
        <w:pStyle w:val="BodyTextIndent2"/>
        <w:numPr>
          <w:ilvl w:val="1"/>
          <w:numId w:val="72"/>
        </w:numPr>
        <w:tabs>
          <w:tab w:val="clear" w:pos="0"/>
          <w:tab w:val="clear" w:pos="1080"/>
          <w:tab w:val="clear" w:pos="1440"/>
        </w:tabs>
        <w:spacing w:beforeLines="60" w:before="144" w:afterLines="60" w:after="144" w:line="276" w:lineRule="auto"/>
        <w:rPr>
          <w:sz w:val="22"/>
          <w:szCs w:val="22"/>
        </w:rPr>
      </w:pPr>
      <w:r w:rsidRPr="00DD521F">
        <w:rPr>
          <w:sz w:val="22"/>
          <w:szCs w:val="22"/>
        </w:rPr>
        <w:lastRenderedPageBreak/>
        <w:t xml:space="preserve">The council shall not be obliged to accept the lowest or any tender, quote or estimate but shall be subject to the Most Economically Advantageous Tender (MEAT) criteria. All contractors should be treated equally and people new to the council should not be disadvantaged. However, with new contractors references </w:t>
      </w:r>
      <w:r w:rsidR="00A20CD9">
        <w:rPr>
          <w:sz w:val="22"/>
          <w:szCs w:val="22"/>
        </w:rPr>
        <w:t>may</w:t>
      </w:r>
      <w:r w:rsidRPr="00DD521F">
        <w:rPr>
          <w:sz w:val="22"/>
          <w:szCs w:val="22"/>
        </w:rPr>
        <w:t xml:space="preserve"> be sought.</w:t>
      </w:r>
    </w:p>
    <w:p w14:paraId="54F6B7F6" w14:textId="77777777" w:rsidR="00800E33" w:rsidRPr="00DD521F" w:rsidRDefault="00800E33" w:rsidP="00F55D6F">
      <w:pPr>
        <w:pStyle w:val="BodyTextIndent2"/>
        <w:numPr>
          <w:ilvl w:val="1"/>
          <w:numId w:val="72"/>
        </w:numPr>
        <w:tabs>
          <w:tab w:val="clear" w:pos="0"/>
          <w:tab w:val="clear" w:pos="1080"/>
          <w:tab w:val="clear" w:pos="1440"/>
        </w:tabs>
        <w:spacing w:beforeLines="60" w:before="144" w:afterLines="60" w:after="144" w:line="276" w:lineRule="auto"/>
        <w:rPr>
          <w:sz w:val="22"/>
          <w:szCs w:val="22"/>
        </w:rPr>
      </w:pPr>
      <w:r w:rsidRPr="00DD521F">
        <w:rPr>
          <w:sz w:val="22"/>
          <w:szCs w:val="22"/>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17FC35BB" w14:textId="77777777" w:rsidR="00800E33" w:rsidRPr="00DD521F" w:rsidRDefault="00800E33" w:rsidP="00800E33">
      <w:pPr>
        <w:pStyle w:val="BodyTextIndent2"/>
        <w:tabs>
          <w:tab w:val="clear" w:pos="0"/>
          <w:tab w:val="clear" w:pos="1080"/>
        </w:tabs>
        <w:spacing w:beforeLines="60" w:before="144" w:afterLines="60" w:after="144" w:line="276" w:lineRule="auto"/>
        <w:rPr>
          <w:sz w:val="22"/>
          <w:szCs w:val="22"/>
        </w:rPr>
      </w:pPr>
    </w:p>
    <w:p w14:paraId="41A606D9"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0" w:name="_Toc382309747"/>
      <w:r w:rsidRPr="00DD521F">
        <w:rPr>
          <w:sz w:val="22"/>
          <w:szCs w:val="22"/>
        </w:rPr>
        <w:t>PAYMENTS UNDER CONTRACTS FOR BUILDING OR OTHER CONSTRUCTION WORKS</w:t>
      </w:r>
      <w:bookmarkEnd w:id="50"/>
      <w:r w:rsidRPr="00DD521F">
        <w:rPr>
          <w:sz w:val="22"/>
          <w:szCs w:val="22"/>
        </w:rPr>
        <w:t xml:space="preserve"> (PUBLIC WORKS CONTRACTS)</w:t>
      </w:r>
    </w:p>
    <w:p w14:paraId="19618A5A" w14:textId="77777777" w:rsidR="00800E33" w:rsidRPr="00DD521F" w:rsidRDefault="00800E33" w:rsidP="00800E33">
      <w:pPr>
        <w:pStyle w:val="BodyTextIndent2"/>
        <w:tabs>
          <w:tab w:val="clear" w:pos="0"/>
          <w:tab w:val="clear" w:pos="1080"/>
        </w:tabs>
        <w:spacing w:beforeLines="60" w:before="144" w:afterLines="60" w:after="144" w:line="276" w:lineRule="auto"/>
        <w:ind w:left="0" w:firstLine="0"/>
        <w:rPr>
          <w:sz w:val="22"/>
          <w:szCs w:val="22"/>
        </w:rPr>
      </w:pPr>
    </w:p>
    <w:p w14:paraId="4E05582A"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E14295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2681A4AD"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sz w:val="22"/>
          <w:szCs w:val="22"/>
        </w:rPr>
      </w:pPr>
      <w:r w:rsidRPr="00DD521F">
        <w:rPr>
          <w:rFonts w:ascii="Arial" w:hAnsi="Arial" w:cs="Arial"/>
          <w:spacing w:val="-3"/>
          <w:sz w:val="22"/>
          <w:szCs w:val="22"/>
        </w:rPr>
        <w:t>Any variation to a contract or addition to or omission from a contract must be approved by the council and Clerk to the contractor in writing, the council being informed where the final cost is likely to exceed the financial provision.</w:t>
      </w:r>
    </w:p>
    <w:p w14:paraId="569746AE"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Arial" w:hAnsi="Arial" w:cs="Arial"/>
          <w:b/>
          <w:spacing w:val="-3"/>
          <w:sz w:val="22"/>
          <w:szCs w:val="22"/>
        </w:rPr>
      </w:pPr>
      <w:r w:rsidRPr="00DD521F">
        <w:rPr>
          <w:rFonts w:ascii="Arial" w:hAnsi="Arial" w:cs="Arial"/>
          <w:b/>
          <w:spacing w:val="-3"/>
          <w:sz w:val="22"/>
          <w:szCs w:val="22"/>
        </w:rPr>
        <w:t xml:space="preserve"> </w:t>
      </w:r>
    </w:p>
    <w:p w14:paraId="047F6625"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1" w:name="_Toc382309748"/>
      <w:r w:rsidRPr="00DD521F">
        <w:rPr>
          <w:sz w:val="22"/>
          <w:szCs w:val="22"/>
        </w:rPr>
        <w:t>STORES AND EQUIPMENT</w:t>
      </w:r>
      <w:bookmarkEnd w:id="51"/>
    </w:p>
    <w:p w14:paraId="267E4042" w14:textId="77777777" w:rsidR="00800E33" w:rsidRPr="00DD521F" w:rsidRDefault="00800E33" w:rsidP="00800E33">
      <w:pPr>
        <w:tabs>
          <w:tab w:val="left" w:pos="-1440"/>
          <w:tab w:val="left" w:pos="567"/>
          <w:tab w:val="left" w:pos="1134"/>
        </w:tabs>
        <w:suppressAutoHyphens/>
        <w:spacing w:beforeLines="60" w:before="144" w:afterLines="60" w:after="144" w:line="276" w:lineRule="auto"/>
        <w:ind w:firstLine="120"/>
        <w:jc w:val="both"/>
        <w:rPr>
          <w:rFonts w:ascii="Arial" w:hAnsi="Arial" w:cs="Arial"/>
          <w:b/>
          <w:spacing w:val="-3"/>
          <w:sz w:val="22"/>
          <w:szCs w:val="22"/>
        </w:rPr>
      </w:pPr>
    </w:p>
    <w:p w14:paraId="5473DAE6" w14:textId="77777777" w:rsidR="00800E33" w:rsidRPr="00DD521F" w:rsidRDefault="00800E33" w:rsidP="00F55D6F">
      <w:pPr>
        <w:pStyle w:val="ListParagraph"/>
        <w:numPr>
          <w:ilvl w:val="1"/>
          <w:numId w:val="60"/>
        </w:numPr>
        <w:tabs>
          <w:tab w:val="left" w:pos="-1440"/>
          <w:tab w:val="left" w:pos="1134"/>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officer in charge of each section shall be responsible for the care and custody of stores and equipment in that section.</w:t>
      </w:r>
    </w:p>
    <w:p w14:paraId="7BA188DC" w14:textId="77777777" w:rsidR="00800E33" w:rsidRPr="00DD521F" w:rsidRDefault="00800E33" w:rsidP="00F55D6F">
      <w:pPr>
        <w:pStyle w:val="ListParagraph"/>
        <w:numPr>
          <w:ilvl w:val="1"/>
          <w:numId w:val="60"/>
        </w:numPr>
        <w:tabs>
          <w:tab w:val="left" w:pos="-1440"/>
          <w:tab w:val="left" w:pos="1134"/>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Delivery notes shall be obtained in respect of all goods received into store or otherwise delivered and goods must be checked as to order and quality at the time delivery is made.</w:t>
      </w:r>
    </w:p>
    <w:p w14:paraId="7F0C61EB" w14:textId="77777777" w:rsidR="00800E33" w:rsidRPr="00DD521F" w:rsidRDefault="00800E33" w:rsidP="00F55D6F">
      <w:pPr>
        <w:pStyle w:val="BodyText"/>
        <w:numPr>
          <w:ilvl w:val="1"/>
          <w:numId w:val="60"/>
        </w:numPr>
        <w:spacing w:beforeLines="60" w:before="144" w:afterLines="60" w:after="144" w:line="276" w:lineRule="auto"/>
        <w:rPr>
          <w:sz w:val="22"/>
          <w:szCs w:val="22"/>
        </w:rPr>
      </w:pPr>
      <w:r w:rsidRPr="00DD521F">
        <w:rPr>
          <w:sz w:val="22"/>
          <w:szCs w:val="22"/>
        </w:rPr>
        <w:t>Stocks shall be kept at the minimum levels consistent with operational requirements.</w:t>
      </w:r>
    </w:p>
    <w:p w14:paraId="19157A45" w14:textId="77777777" w:rsidR="00800E33" w:rsidRPr="00DD521F" w:rsidRDefault="00800E33" w:rsidP="00F55D6F">
      <w:pPr>
        <w:pStyle w:val="BodyText"/>
        <w:numPr>
          <w:ilvl w:val="1"/>
          <w:numId w:val="60"/>
        </w:numPr>
        <w:tabs>
          <w:tab w:val="clear" w:pos="1080"/>
          <w:tab w:val="clear" w:pos="1440"/>
        </w:tabs>
        <w:spacing w:beforeLines="60" w:before="144" w:afterLines="60" w:after="144" w:line="276" w:lineRule="auto"/>
        <w:rPr>
          <w:sz w:val="22"/>
          <w:szCs w:val="22"/>
        </w:rPr>
      </w:pPr>
      <w:r w:rsidRPr="00DD521F">
        <w:rPr>
          <w:sz w:val="22"/>
          <w:szCs w:val="22"/>
        </w:rPr>
        <w:t>The RFO shall be responsible for periodic checks of stocks and stores at least annually.</w:t>
      </w:r>
    </w:p>
    <w:p w14:paraId="68007351" w14:textId="77777777" w:rsidR="00800E33" w:rsidRPr="00DD521F" w:rsidRDefault="00800E33" w:rsidP="00800E33">
      <w:pPr>
        <w:pStyle w:val="BodyText"/>
        <w:tabs>
          <w:tab w:val="clear" w:pos="1080"/>
          <w:tab w:val="clear" w:pos="1440"/>
        </w:tabs>
        <w:spacing w:beforeLines="60" w:before="144" w:afterLines="60" w:after="144" w:line="276" w:lineRule="auto"/>
        <w:ind w:left="851"/>
        <w:rPr>
          <w:sz w:val="22"/>
          <w:szCs w:val="22"/>
        </w:rPr>
      </w:pPr>
    </w:p>
    <w:p w14:paraId="7454EADA"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2" w:name="_Toc382309749"/>
      <w:r w:rsidRPr="00DD521F">
        <w:rPr>
          <w:sz w:val="22"/>
          <w:szCs w:val="22"/>
        </w:rPr>
        <w:t>ASSETS, PROPERTIES AND ESTATES</w:t>
      </w:r>
      <w:bookmarkEnd w:id="52"/>
    </w:p>
    <w:p w14:paraId="78C293C5"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5BABE008"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6BBE694C" w14:textId="77777777" w:rsidR="00800E33" w:rsidRPr="00DD521F" w:rsidRDefault="00800E33" w:rsidP="00F55D6F">
      <w:pPr>
        <w:pStyle w:val="BodyTextIndent"/>
        <w:numPr>
          <w:ilvl w:val="1"/>
          <w:numId w:val="60"/>
        </w:numPr>
        <w:spacing w:beforeLines="60" w:before="144" w:afterLines="60" w:after="144" w:line="276" w:lineRule="auto"/>
        <w:rPr>
          <w:sz w:val="22"/>
          <w:szCs w:val="22"/>
        </w:rPr>
      </w:pPr>
      <w:r w:rsidRPr="00DD521F">
        <w:rPr>
          <w:sz w:val="22"/>
          <w:szCs w:val="22"/>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D35316">
        <w:rPr>
          <w:sz w:val="22"/>
          <w:szCs w:val="22"/>
        </w:rPr>
        <w:t>2</w:t>
      </w:r>
      <w:r w:rsidRPr="00DD521F">
        <w:rPr>
          <w:sz w:val="22"/>
          <w:szCs w:val="22"/>
        </w:rPr>
        <w:t>50.</w:t>
      </w:r>
    </w:p>
    <w:p w14:paraId="02DA7303" w14:textId="77777777" w:rsidR="00800E33" w:rsidRPr="00DD521F" w:rsidRDefault="00800E33" w:rsidP="00F55D6F">
      <w:pPr>
        <w:pStyle w:val="BodyTextIndent"/>
        <w:numPr>
          <w:ilvl w:val="1"/>
          <w:numId w:val="60"/>
        </w:numPr>
        <w:spacing w:beforeLines="60" w:before="144" w:afterLines="60" w:after="144" w:line="276" w:lineRule="auto"/>
        <w:rPr>
          <w:sz w:val="22"/>
          <w:szCs w:val="22"/>
        </w:rPr>
      </w:pPr>
      <w:r w:rsidRPr="00DD521F">
        <w:rPr>
          <w:sz w:val="22"/>
          <w:szCs w:val="22"/>
        </w:rPr>
        <w:t>No real property (interests in land) shall be sold, leased or otherwise disposed of without the authority of the council</w:t>
      </w:r>
      <w:r w:rsidR="00DE5BD1">
        <w:rPr>
          <w:sz w:val="22"/>
          <w:szCs w:val="22"/>
        </w:rPr>
        <w:t>,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17AEADF" w14:textId="77777777" w:rsidR="00800E33" w:rsidRPr="00DE5BD1" w:rsidRDefault="00800E33" w:rsidP="00DE5BD1">
      <w:pPr>
        <w:pStyle w:val="BodyTextIndent"/>
        <w:numPr>
          <w:ilvl w:val="1"/>
          <w:numId w:val="60"/>
        </w:numPr>
        <w:spacing w:beforeLines="60" w:before="144" w:afterLines="60" w:after="144" w:line="276" w:lineRule="auto"/>
        <w:rPr>
          <w:sz w:val="22"/>
          <w:szCs w:val="22"/>
        </w:rPr>
      </w:pPr>
      <w:r w:rsidRPr="00DD521F">
        <w:rPr>
          <w:sz w:val="22"/>
          <w:szCs w:val="22"/>
        </w:rPr>
        <w:t xml:space="preserve">No real property (interests in land) shall be purchased or acquired without the authority of the full council. </w:t>
      </w:r>
      <w:r w:rsidR="00DE5BD1">
        <w:rPr>
          <w:sz w:val="22"/>
          <w:szCs w:val="22"/>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3912A02" w14:textId="77777777" w:rsidR="00800E33" w:rsidRPr="00DD521F" w:rsidRDefault="00800E33" w:rsidP="00F55D6F">
      <w:pPr>
        <w:pStyle w:val="BodyTextIndent"/>
        <w:numPr>
          <w:ilvl w:val="1"/>
          <w:numId w:val="60"/>
        </w:numPr>
        <w:spacing w:beforeLines="60" w:before="144" w:afterLines="60" w:after="144" w:line="276" w:lineRule="auto"/>
        <w:rPr>
          <w:sz w:val="22"/>
          <w:szCs w:val="22"/>
        </w:rPr>
      </w:pPr>
      <w:r w:rsidRPr="00DD521F">
        <w:rPr>
          <w:sz w:val="22"/>
          <w:szCs w:val="22"/>
        </w:rPr>
        <w:t xml:space="preserve">Subject only to the limit set in Regulation 14.2 above, no tangible moveable property shall be purchased or acquired without the authority of the full council. </w:t>
      </w:r>
      <w:r w:rsidR="000D32DB">
        <w:rPr>
          <w:sz w:val="22"/>
          <w:szCs w:val="22"/>
        </w:rPr>
        <w:t>In each case a report in writing shall be provided to council with a full business case.</w:t>
      </w:r>
    </w:p>
    <w:p w14:paraId="630553A9"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E67586E"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3DB84C3A"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3" w:name="_Toc382309750"/>
      <w:r w:rsidRPr="00DD521F">
        <w:rPr>
          <w:sz w:val="22"/>
          <w:szCs w:val="22"/>
        </w:rPr>
        <w:t>INSURANCE</w:t>
      </w:r>
      <w:bookmarkEnd w:id="53"/>
    </w:p>
    <w:p w14:paraId="625125DC"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p>
    <w:p w14:paraId="5E264C20"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Following the annual risk assessment (per Regulation 17), the</w:t>
      </w:r>
      <w:r w:rsidR="009E6E37">
        <w:rPr>
          <w:rFonts w:ascii="Arial" w:hAnsi="Arial" w:cs="Arial"/>
          <w:spacing w:val="-3"/>
          <w:sz w:val="22"/>
          <w:szCs w:val="22"/>
        </w:rPr>
        <w:t xml:space="preserve"> </w:t>
      </w:r>
      <w:r w:rsidRPr="00DD521F">
        <w:rPr>
          <w:rFonts w:ascii="Arial" w:hAnsi="Arial" w:cs="Arial"/>
          <w:spacing w:val="-3"/>
          <w:sz w:val="22"/>
          <w:szCs w:val="22"/>
        </w:rPr>
        <w:t>RFO</w:t>
      </w:r>
      <w:r w:rsidR="009E6E37">
        <w:rPr>
          <w:rFonts w:ascii="Arial" w:hAnsi="Arial" w:cs="Arial"/>
          <w:spacing w:val="-3"/>
          <w:sz w:val="22"/>
          <w:szCs w:val="22"/>
        </w:rPr>
        <w:t>/Clerk</w:t>
      </w:r>
      <w:r w:rsidRPr="00DD521F">
        <w:rPr>
          <w:rFonts w:ascii="Arial" w:hAnsi="Arial" w:cs="Arial"/>
          <w:spacing w:val="-3"/>
          <w:sz w:val="22"/>
          <w:szCs w:val="22"/>
        </w:rPr>
        <w:t xml:space="preserve"> shall effect all insurances and negotiate all claims on the council's insurers in conjunction with the council.</w:t>
      </w:r>
    </w:p>
    <w:p w14:paraId="7E435458"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color w:val="FF0000"/>
          <w:spacing w:val="-3"/>
          <w:sz w:val="22"/>
          <w:szCs w:val="22"/>
        </w:rPr>
      </w:pPr>
      <w:r w:rsidRPr="00DD521F">
        <w:rPr>
          <w:rFonts w:ascii="Arial" w:hAnsi="Arial" w:cs="Arial"/>
          <w:spacing w:val="-3"/>
          <w:sz w:val="22"/>
          <w:szCs w:val="22"/>
        </w:rPr>
        <w:t>Not required.</w:t>
      </w:r>
    </w:p>
    <w:p w14:paraId="7807A34F"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465"/>
        <w:jc w:val="both"/>
        <w:rPr>
          <w:rFonts w:ascii="Arial" w:hAnsi="Arial" w:cs="Arial"/>
          <w:color w:val="FF0000"/>
          <w:spacing w:val="-3"/>
          <w:sz w:val="22"/>
          <w:szCs w:val="22"/>
        </w:rPr>
      </w:pPr>
    </w:p>
    <w:p w14:paraId="58110AE7"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Clerk/RFO shall keep a record of all insurances effected by the council and the property and risks covered thereby and annually review it.</w:t>
      </w:r>
    </w:p>
    <w:p w14:paraId="20DC2DD7"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465"/>
        <w:jc w:val="both"/>
        <w:rPr>
          <w:rFonts w:ascii="Arial" w:hAnsi="Arial" w:cs="Arial"/>
          <w:spacing w:val="-3"/>
          <w:sz w:val="22"/>
          <w:szCs w:val="22"/>
        </w:rPr>
      </w:pPr>
    </w:p>
    <w:p w14:paraId="39D7567D"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Clerk/RFO shall be notified of any loss liability or damage or of any event likely to lead to a claim, and shall report these to council at the next available meeting.</w:t>
      </w:r>
    </w:p>
    <w:p w14:paraId="151DDAE5"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lastRenderedPageBreak/>
        <w:t>All appropriate members and employees of the council shall be included in a suitable form of security or fidelity guarantee insurance which shall cover the maximum risk exposure as determined annually by the council, or duly delegated committee</w:t>
      </w:r>
    </w:p>
    <w:p w14:paraId="356342BB"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Arial" w:hAnsi="Arial" w:cs="Arial"/>
          <w:spacing w:val="-3"/>
          <w:sz w:val="22"/>
          <w:szCs w:val="22"/>
        </w:rPr>
      </w:pPr>
    </w:p>
    <w:p w14:paraId="3C03DAF9" w14:textId="77777777" w:rsidR="00800E33" w:rsidRPr="00DD521F" w:rsidRDefault="00800E33" w:rsidP="00800E33">
      <w:pPr>
        <w:pStyle w:val="Heading1111"/>
        <w:rPr>
          <w:sz w:val="22"/>
          <w:szCs w:val="22"/>
        </w:rPr>
      </w:pPr>
      <w:r w:rsidRPr="00DD521F">
        <w:rPr>
          <w:sz w:val="22"/>
          <w:szCs w:val="22"/>
        </w:rPr>
        <w:t xml:space="preserve">   CHARITIES – </w:t>
      </w:r>
      <w:r w:rsidRPr="00DD521F">
        <w:rPr>
          <w:b w:val="0"/>
          <w:sz w:val="22"/>
          <w:szCs w:val="22"/>
        </w:rPr>
        <w:t>NOT APPLICABLE.</w:t>
      </w:r>
    </w:p>
    <w:p w14:paraId="7AF45087"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sz w:val="22"/>
          <w:szCs w:val="22"/>
        </w:rPr>
      </w:pPr>
    </w:p>
    <w:p w14:paraId="09C25597"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4" w:name="_Toc382309752"/>
      <w:r w:rsidRPr="00DD521F">
        <w:rPr>
          <w:sz w:val="22"/>
          <w:szCs w:val="22"/>
        </w:rPr>
        <w:t>RISK MANAGEMENT</w:t>
      </w:r>
      <w:bookmarkEnd w:id="54"/>
    </w:p>
    <w:p w14:paraId="7F5A2FC8"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sz w:val="22"/>
          <w:szCs w:val="22"/>
        </w:rPr>
      </w:pPr>
    </w:p>
    <w:p w14:paraId="41E8191F" w14:textId="77777777" w:rsidR="00800E33" w:rsidRPr="00DD521F" w:rsidRDefault="00800E33" w:rsidP="00F55D6F">
      <w:pPr>
        <w:pStyle w:val="ListParagraph"/>
        <w:numPr>
          <w:ilvl w:val="1"/>
          <w:numId w:val="60"/>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14:paraId="001891B5" w14:textId="77777777" w:rsidR="00800E33" w:rsidRPr="00DD521F" w:rsidRDefault="00800E33" w:rsidP="00F55D6F">
      <w:pPr>
        <w:pStyle w:val="ListParagraph"/>
        <w:numPr>
          <w:ilvl w:val="1"/>
          <w:numId w:val="60"/>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Arial" w:hAnsi="Arial" w:cs="Arial"/>
          <w:spacing w:val="-3"/>
          <w:sz w:val="22"/>
          <w:szCs w:val="22"/>
        </w:rPr>
      </w:pPr>
      <w:r w:rsidRPr="00DD521F">
        <w:rPr>
          <w:rFonts w:ascii="Arial" w:hAnsi="Arial" w:cs="Arial"/>
          <w:spacing w:val="-3"/>
          <w:sz w:val="22"/>
          <w:szCs w:val="22"/>
        </w:rPr>
        <w:t xml:space="preserve">When considering any new activity, the Clerk/RFO shall prepare a draft risk assessment including risk management proposals for consideration and adoption by the council. </w:t>
      </w:r>
    </w:p>
    <w:p w14:paraId="499A7F41" w14:textId="77777777" w:rsidR="00800E33" w:rsidRPr="00DD521F" w:rsidRDefault="00800E33" w:rsidP="00800E33">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sz w:val="22"/>
          <w:szCs w:val="22"/>
        </w:rPr>
      </w:pPr>
    </w:p>
    <w:p w14:paraId="4710CACA" w14:textId="77777777" w:rsidR="00800E33" w:rsidRPr="00DD521F" w:rsidRDefault="00800E33" w:rsidP="00800E33">
      <w:pPr>
        <w:pStyle w:val="Heading1111"/>
        <w:tabs>
          <w:tab w:val="clear" w:pos="567"/>
          <w:tab w:val="num" w:pos="851"/>
        </w:tabs>
        <w:spacing w:beforeLines="60" w:before="144" w:afterLines="60" w:after="144"/>
        <w:contextualSpacing w:val="0"/>
        <w:rPr>
          <w:sz w:val="22"/>
          <w:szCs w:val="22"/>
        </w:rPr>
      </w:pPr>
      <w:bookmarkStart w:id="55" w:name="_Toc382309753"/>
      <w:r w:rsidRPr="00DD521F">
        <w:rPr>
          <w:sz w:val="22"/>
          <w:szCs w:val="22"/>
        </w:rPr>
        <w:t>SUSPENSION AND REVISION OF FINANCIAL REGULATIONS</w:t>
      </w:r>
      <w:bookmarkEnd w:id="55"/>
    </w:p>
    <w:p w14:paraId="6A407741" w14:textId="77777777" w:rsidR="00800E33" w:rsidRPr="00DD521F" w:rsidRDefault="00800E33" w:rsidP="00800E33">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rFonts w:ascii="Arial" w:hAnsi="Arial" w:cs="Arial"/>
          <w:spacing w:val="-3"/>
          <w:sz w:val="22"/>
          <w:szCs w:val="22"/>
        </w:rPr>
      </w:pPr>
    </w:p>
    <w:p w14:paraId="462BEA94"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DD3142C" w14:textId="77777777" w:rsidR="00800E33" w:rsidRPr="00DD521F" w:rsidRDefault="00800E33" w:rsidP="00800E33">
      <w:p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p>
    <w:p w14:paraId="45B99EBF" w14:textId="77777777" w:rsidR="00800E33" w:rsidRPr="00DD521F" w:rsidRDefault="00800E33" w:rsidP="00F55D6F">
      <w:pPr>
        <w:numPr>
          <w:ilvl w:val="1"/>
          <w:numId w:val="60"/>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sz w:val="22"/>
          <w:szCs w:val="22"/>
        </w:rPr>
      </w:pPr>
      <w:r w:rsidRPr="00DD521F">
        <w:rPr>
          <w:rFonts w:ascii="Arial" w:hAnsi="Arial" w:cs="Arial"/>
          <w:spacing w:val="-3"/>
          <w:sz w:val="22"/>
          <w:szCs w:val="22"/>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D0BD927" w14:textId="77777777" w:rsidR="00800E33" w:rsidRPr="00DD521F" w:rsidRDefault="00800E33" w:rsidP="00800E33">
      <w:pPr>
        <w:tabs>
          <w:tab w:val="center" w:pos="4680"/>
        </w:tabs>
        <w:suppressAutoHyphens/>
        <w:spacing w:beforeLines="60" w:before="144" w:afterLines="60" w:after="144" w:line="276" w:lineRule="auto"/>
        <w:jc w:val="both"/>
        <w:rPr>
          <w:rFonts w:ascii="Arial" w:hAnsi="Arial" w:cs="Arial"/>
          <w:spacing w:val="-3"/>
          <w:sz w:val="22"/>
          <w:szCs w:val="22"/>
        </w:rPr>
      </w:pPr>
    </w:p>
    <w:p w14:paraId="4A96B038" w14:textId="77777777" w:rsidR="0046614C" w:rsidRDefault="00800E33" w:rsidP="00B67D1A">
      <w:pPr>
        <w:tabs>
          <w:tab w:val="center" w:pos="4680"/>
        </w:tabs>
        <w:suppressAutoHyphens/>
        <w:spacing w:beforeLines="60" w:before="144" w:afterLines="60" w:after="144" w:line="276" w:lineRule="auto"/>
        <w:jc w:val="center"/>
        <w:rPr>
          <w:rFonts w:ascii="Arial" w:hAnsi="Arial" w:cs="Arial"/>
          <w:spacing w:val="-3"/>
          <w:sz w:val="22"/>
          <w:szCs w:val="22"/>
        </w:rPr>
      </w:pPr>
      <w:r w:rsidRPr="00DD521F">
        <w:rPr>
          <w:rFonts w:ascii="Arial" w:hAnsi="Arial" w:cs="Arial"/>
          <w:spacing w:val="-3"/>
          <w:sz w:val="22"/>
          <w:szCs w:val="22"/>
        </w:rPr>
        <w:t>*   *    *</w:t>
      </w:r>
    </w:p>
    <w:p w14:paraId="11F32259" w14:textId="77777777" w:rsidR="00DD521F" w:rsidRDefault="00DD521F"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3779672E" w14:textId="77777777" w:rsidR="00DD521F" w:rsidRDefault="00DD521F"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4778280D" w14:textId="77777777" w:rsidR="00005EEC" w:rsidRDefault="00005EEC"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67A55A7B" w14:textId="77777777" w:rsidR="00005EEC" w:rsidRDefault="00005EEC"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4D8CFFC4" w14:textId="77777777" w:rsidR="00005EEC" w:rsidRDefault="00005EEC"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353CEF4D" w14:textId="77777777" w:rsidR="00005EEC" w:rsidRPr="00DD521F" w:rsidRDefault="00005EEC" w:rsidP="00B67D1A">
      <w:pPr>
        <w:tabs>
          <w:tab w:val="center" w:pos="4680"/>
        </w:tabs>
        <w:suppressAutoHyphens/>
        <w:spacing w:beforeLines="60" w:before="144" w:afterLines="60" w:after="144" w:line="276" w:lineRule="auto"/>
        <w:jc w:val="center"/>
        <w:rPr>
          <w:rFonts w:ascii="Arial" w:hAnsi="Arial" w:cs="Arial"/>
          <w:spacing w:val="-3"/>
          <w:sz w:val="22"/>
          <w:szCs w:val="22"/>
        </w:rPr>
      </w:pPr>
    </w:p>
    <w:p w14:paraId="7DB5226E" w14:textId="77777777" w:rsidR="0046614C" w:rsidRPr="00DD521F" w:rsidRDefault="0046614C" w:rsidP="00B42110">
      <w:pPr>
        <w:widowControl w:val="0"/>
        <w:suppressAutoHyphens/>
        <w:autoSpaceDE w:val="0"/>
        <w:autoSpaceDN w:val="0"/>
        <w:adjustRightInd w:val="0"/>
        <w:spacing w:line="288" w:lineRule="auto"/>
        <w:textAlignment w:val="center"/>
        <w:rPr>
          <w:rFonts w:ascii="Arial" w:hAnsi="Arial" w:cs="Arial"/>
          <w:b/>
          <w:sz w:val="22"/>
          <w:szCs w:val="22"/>
        </w:rPr>
      </w:pPr>
    </w:p>
    <w:p w14:paraId="1C6ACE73" w14:textId="77777777" w:rsidR="0046614C" w:rsidRPr="00DD521F" w:rsidRDefault="0046614C" w:rsidP="0046614C">
      <w:pPr>
        <w:spacing w:line="360" w:lineRule="auto"/>
        <w:rPr>
          <w:rFonts w:ascii="Arial" w:hAnsi="Arial" w:cs="Arial"/>
          <w:sz w:val="22"/>
          <w:szCs w:val="22"/>
        </w:rPr>
      </w:pPr>
    </w:p>
    <w:sectPr w:rsidR="0046614C" w:rsidRPr="00DD521F" w:rsidSect="0014667D">
      <w:footerReference w:type="even" r:id="rId8"/>
      <w:footerReference w:type="default" r:id="rId9"/>
      <w:endnotePr>
        <w:numFmt w:val="decimal"/>
        <w:numRestart w:val="eachSect"/>
      </w:endnotePr>
      <w:pgSz w:w="11906" w:h="16838"/>
      <w:pgMar w:top="1440" w:right="1440" w:bottom="1440" w:left="1440" w:header="720" w:footer="39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3CDC" w14:textId="77777777" w:rsidR="0014667D" w:rsidRDefault="0014667D">
      <w:r>
        <w:separator/>
      </w:r>
    </w:p>
  </w:endnote>
  <w:endnote w:type="continuationSeparator" w:id="0">
    <w:p w14:paraId="2BF0A4A4" w14:textId="77777777" w:rsidR="0014667D" w:rsidRDefault="001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0591" w14:textId="77777777" w:rsidR="004A5B7A" w:rsidRDefault="004A5B7A"/>
  <w:p w14:paraId="59968D00" w14:textId="77777777" w:rsidR="004A5B7A" w:rsidRPr="00D55279" w:rsidRDefault="004A5B7A" w:rsidP="00B933F2">
    <w:pPr>
      <w:tabs>
        <w:tab w:val="left" w:pos="4005"/>
        <w:tab w:val="left" w:pos="5954"/>
      </w:tabs>
      <w:rPr>
        <w:rFonts w:ascii="Calibri" w:hAnsi="Calibri" w:cs="Calibri"/>
        <w:b/>
        <w:noProof/>
        <w:color w:val="808080"/>
      </w:rPr>
    </w:pPr>
    <w:r w:rsidRPr="00D55279">
      <w:rPr>
        <w:rFonts w:ascii="Calibri" w:hAnsi="Calibri" w:cs="Calibri"/>
        <w:b/>
        <w:color w:val="808080"/>
      </w:rPr>
      <w:fldChar w:fldCharType="begin"/>
    </w:r>
    <w:r w:rsidRPr="00D55279">
      <w:rPr>
        <w:rFonts w:ascii="Calibri" w:hAnsi="Calibri" w:cs="Calibri"/>
        <w:b/>
        <w:color w:val="808080"/>
      </w:rPr>
      <w:instrText xml:space="preserve"> PAGE   \* MERGEFORMAT </w:instrText>
    </w:r>
    <w:r w:rsidRPr="00D55279">
      <w:rPr>
        <w:rFonts w:ascii="Calibri" w:hAnsi="Calibri" w:cs="Calibri"/>
        <w:b/>
        <w:color w:val="808080"/>
      </w:rPr>
      <w:fldChar w:fldCharType="separate"/>
    </w:r>
    <w:r>
      <w:rPr>
        <w:rFonts w:ascii="Calibri" w:hAnsi="Calibri" w:cs="Calibri"/>
        <w:b/>
        <w:noProof/>
        <w:color w:val="808080"/>
      </w:rPr>
      <w:t>200</w:t>
    </w:r>
    <w:r w:rsidRPr="00D55279">
      <w:rPr>
        <w:rFonts w:ascii="Calibri" w:hAnsi="Calibri" w:cs="Calibri"/>
        <w:b/>
        <w:noProof/>
        <w:color w:val="808080"/>
      </w:rPr>
      <w:fldChar w:fldCharType="end"/>
    </w:r>
    <w:r>
      <w:rPr>
        <w:rFonts w:ascii="Calibri" w:hAnsi="Calibri" w:cs="Calibri"/>
        <w:b/>
        <w:noProof/>
        <w:color w:val="808080"/>
      </w:rPr>
      <w:t xml:space="preserve"> </w:t>
    </w:r>
    <w:r>
      <w:rPr>
        <w:rFonts w:ascii="Calibri" w:hAnsi="Calibri" w:cs="Calibri"/>
        <w:b/>
        <w:noProof/>
        <w:color w:val="808080"/>
      </w:rPr>
      <w:tab/>
    </w:r>
    <w:r>
      <w:rPr>
        <w:rFonts w:ascii="Calibri" w:hAnsi="Calibri" w:cs="Calibri"/>
        <w:b/>
        <w:noProof/>
        <w:color w:val="808080"/>
      </w:rPr>
      <w:tab/>
      <w:t>L</w:t>
    </w:r>
    <w:r w:rsidRPr="00D55279">
      <w:rPr>
        <w:rFonts w:ascii="Calibri" w:hAnsi="Calibri" w:cs="Calibri"/>
        <w:b/>
        <w:color w:val="808080"/>
      </w:rPr>
      <w:t>OCAL COUNCILS EXPLAINED</w:t>
    </w:r>
  </w:p>
  <w:p w14:paraId="7FAC269E" w14:textId="77777777" w:rsidR="004A5B7A" w:rsidRDefault="004A5B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7134"/>
      <w:docPartObj>
        <w:docPartGallery w:val="Page Numbers (Bottom of Page)"/>
        <w:docPartUnique/>
      </w:docPartObj>
    </w:sdtPr>
    <w:sdtEndPr>
      <w:rPr>
        <w:noProof/>
      </w:rPr>
    </w:sdtEndPr>
    <w:sdtContent>
      <w:p w14:paraId="17DE45F8" w14:textId="77777777" w:rsidR="004A5B7A" w:rsidRDefault="004A5B7A">
        <w:pPr>
          <w:pStyle w:val="Footer"/>
        </w:pPr>
        <w:r>
          <w:fldChar w:fldCharType="begin"/>
        </w:r>
        <w:r>
          <w:instrText xml:space="preserve"> PAGE   \* MERGEFORMAT </w:instrText>
        </w:r>
        <w:r>
          <w:fldChar w:fldCharType="separate"/>
        </w:r>
        <w:r>
          <w:rPr>
            <w:noProof/>
          </w:rPr>
          <w:t>22</w:t>
        </w:r>
        <w:r>
          <w:rPr>
            <w:noProof/>
          </w:rPr>
          <w:fldChar w:fldCharType="end"/>
        </w:r>
      </w:p>
    </w:sdtContent>
  </w:sdt>
  <w:p w14:paraId="452F0712" w14:textId="77777777" w:rsidR="004A5B7A" w:rsidRPr="00EA11F5" w:rsidRDefault="004A5B7A" w:rsidP="00B933F2">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806C" w14:textId="77777777" w:rsidR="0014667D" w:rsidRDefault="0014667D">
      <w:r>
        <w:separator/>
      </w:r>
    </w:p>
  </w:footnote>
  <w:footnote w:type="continuationSeparator" w:id="0">
    <w:p w14:paraId="49EFB0D0" w14:textId="77777777" w:rsidR="0014667D" w:rsidRDefault="0014667D">
      <w:r>
        <w:continuationSeparator/>
      </w:r>
    </w:p>
  </w:footnote>
  <w:footnote w:id="1">
    <w:p w14:paraId="0B4A66C3" w14:textId="77777777" w:rsidR="004A5B7A" w:rsidRDefault="004A5B7A" w:rsidP="00800E33">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4054EB8F" w14:textId="77777777" w:rsidR="004A5B7A" w:rsidRDefault="004A5B7A" w:rsidP="00800E33">
      <w:pPr>
        <w:pStyle w:val="FootnoteText"/>
      </w:pPr>
      <w:r>
        <w:rPr>
          <w:rStyle w:val="FootnoteReference"/>
        </w:rPr>
        <w:footnoteRef/>
      </w:r>
      <w:r>
        <w:t xml:space="preserve"> Thresholds currently applicable are:</w:t>
      </w:r>
    </w:p>
    <w:p w14:paraId="14DD9792" w14:textId="77A7E48E" w:rsidR="004A5B7A" w:rsidRDefault="004A5B7A" w:rsidP="00F55D6F">
      <w:pPr>
        <w:pStyle w:val="FootnoteText"/>
        <w:numPr>
          <w:ilvl w:val="0"/>
          <w:numId w:val="73"/>
        </w:numPr>
      </w:pPr>
      <w:r>
        <w:t>For public supply and public service contracts 209,000 Euros (£18</w:t>
      </w:r>
      <w:r w:rsidR="00BB7089">
        <w:t>9,330</w:t>
      </w:r>
      <w:r>
        <w:t>)</w:t>
      </w:r>
    </w:p>
    <w:p w14:paraId="140C834D" w14:textId="635E1414" w:rsidR="004A5B7A" w:rsidRDefault="004A5B7A" w:rsidP="00F55D6F">
      <w:pPr>
        <w:pStyle w:val="FootnoteText"/>
        <w:numPr>
          <w:ilvl w:val="0"/>
          <w:numId w:val="73"/>
        </w:numPr>
      </w:pPr>
      <w:r>
        <w:t>For public works contracts 5,225,000 Euros (£4,</w:t>
      </w:r>
      <w:r w:rsidR="00BB7089">
        <w:t>733,252</w:t>
      </w:r>
      <w:r>
        <w:t>)</w:t>
      </w:r>
    </w:p>
  </w:footnote>
  <w:footnote w:id="3">
    <w:p w14:paraId="3F15CA7C" w14:textId="77777777" w:rsidR="004A5B7A" w:rsidRDefault="004A5B7A" w:rsidP="00800E33">
      <w:pPr>
        <w:pStyle w:val="FootnoteText"/>
      </w:pPr>
      <w:r>
        <w:rPr>
          <w:rStyle w:val="FootnoteReference"/>
        </w:rPr>
        <w:footnoteRef/>
      </w:r>
      <w:r>
        <w:t xml:space="preserve"> Based on NALC’s model standing order 18d</w:t>
      </w:r>
      <w:r w:rsidRPr="002F4DD6">
        <w:t xml:space="preserve"> </w:t>
      </w:r>
      <w:r>
        <w:t xml:space="preserve"> © 2018</w:t>
      </w:r>
      <w:r w:rsidRPr="002F4DD6">
        <w:t xml:space="preserve"> National Association of Local Councils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2" w15:restartNumberingAfterBreak="0">
    <w:nsid w:val="00CC4505"/>
    <w:multiLevelType w:val="hybridMultilevel"/>
    <w:tmpl w:val="31EE006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A24EC1"/>
    <w:multiLevelType w:val="hybridMultilevel"/>
    <w:tmpl w:val="5BCC04C0"/>
    <w:lvl w:ilvl="0" w:tplc="CA0CE97E">
      <w:start w:val="1"/>
      <w:numFmt w:val="lowerLetter"/>
      <w:lvlText w:val="(%1)"/>
      <w:lvlJc w:val="left"/>
      <w:pPr>
        <w:tabs>
          <w:tab w:val="num" w:pos="1247"/>
        </w:tabs>
        <w:ind w:left="1247" w:hanging="567"/>
      </w:pPr>
      <w:rPr>
        <w:rFonts w:hint="default"/>
      </w:rPr>
    </w:lvl>
    <w:lvl w:ilvl="1" w:tplc="83B6681C">
      <w:start w:val="1"/>
      <w:numFmt w:val="lowerRoman"/>
      <w:lvlText w:val="(%2)"/>
      <w:lvlJc w:val="left"/>
      <w:pPr>
        <w:tabs>
          <w:tab w:val="num" w:pos="1814"/>
        </w:tabs>
        <w:ind w:left="181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354B88"/>
    <w:multiLevelType w:val="hybridMultilevel"/>
    <w:tmpl w:val="D89C83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332257"/>
    <w:multiLevelType w:val="hybridMultilevel"/>
    <w:tmpl w:val="32D0A578"/>
    <w:lvl w:ilvl="0" w:tplc="98A2FC9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DFE7C60"/>
    <w:multiLevelType w:val="hybridMultilevel"/>
    <w:tmpl w:val="EB2225DA"/>
    <w:lvl w:ilvl="0" w:tplc="61DA7676">
      <w:start w:val="6"/>
      <w:numFmt w:val="decimal"/>
      <w:lvlText w:val="%1."/>
      <w:lvlJc w:val="left"/>
      <w:pPr>
        <w:ind w:left="1211" w:hanging="360"/>
      </w:pPr>
      <w:rPr>
        <w:rFonts w:hint="default"/>
        <w:b/>
      </w:rPr>
    </w:lvl>
    <w:lvl w:ilvl="1" w:tplc="08090019">
      <w:start w:val="1"/>
      <w:numFmt w:val="lowerLetter"/>
      <w:lvlText w:val="%2."/>
      <w:lvlJc w:val="left"/>
      <w:pPr>
        <w:ind w:left="1800" w:hanging="360"/>
      </w:pPr>
    </w:lvl>
    <w:lvl w:ilvl="2" w:tplc="6E62110C">
      <w:start w:val="1"/>
      <w:numFmt w:val="lowerRoman"/>
      <w:lvlText w:val="(%3)"/>
      <w:lvlJc w:val="left"/>
      <w:pPr>
        <w:tabs>
          <w:tab w:val="num" w:pos="1928"/>
        </w:tabs>
        <w:ind w:left="1928" w:hanging="567"/>
      </w:pPr>
      <w:rPr>
        <w:rFonts w:ascii="Arial" w:hAnsi="Arial" w:hint="default"/>
        <w:b w:val="0"/>
        <w:i w:val="0"/>
        <w:sz w:val="24"/>
      </w:rPr>
    </w:lvl>
    <w:lvl w:ilvl="3" w:tplc="C4B62ECC">
      <w:start w:val="1"/>
      <w:numFmt w:val="decimal"/>
      <w:lvlText w:val="%4."/>
      <w:lvlJc w:val="left"/>
      <w:pPr>
        <w:tabs>
          <w:tab w:val="num" w:pos="2495"/>
        </w:tabs>
        <w:ind w:left="2495" w:hanging="567"/>
      </w:pPr>
      <w:rPr>
        <w:rFonts w:ascii="Arial" w:hAnsi="Arial" w:hint="default"/>
        <w:b w:val="0"/>
        <w:i w:val="0"/>
        <w:sz w:val="24"/>
      </w:rPr>
    </w:lvl>
    <w:lvl w:ilvl="4" w:tplc="D94A8840">
      <w:start w:val="1"/>
      <w:numFmt w:val="lowerLetter"/>
      <w:lvlText w:val="(%5)"/>
      <w:lvlJc w:val="left"/>
      <w:pPr>
        <w:tabs>
          <w:tab w:val="num" w:pos="3960"/>
        </w:tabs>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161E7"/>
    <w:multiLevelType w:val="hybridMultilevel"/>
    <w:tmpl w:val="8D58CFCE"/>
    <w:lvl w:ilvl="0" w:tplc="B4628BFA">
      <w:start w:val="7"/>
      <w:numFmt w:val="decimal"/>
      <w:lvlText w:val="%1."/>
      <w:lvlJc w:val="left"/>
      <w:pPr>
        <w:tabs>
          <w:tab w:val="num" w:pos="1288"/>
        </w:tabs>
        <w:ind w:left="1288" w:hanging="720"/>
      </w:pPr>
      <w:rPr>
        <w:rFonts w:hint="default"/>
        <w:b/>
        <w:bCs/>
      </w:rPr>
    </w:lvl>
    <w:lvl w:ilvl="1" w:tplc="B928DF84">
      <w:start w:val="1"/>
      <w:numFmt w:val="lowerLetter"/>
      <w:lvlText w:val="(%2)"/>
      <w:lvlJc w:val="left"/>
      <w:pPr>
        <w:tabs>
          <w:tab w:val="num" w:pos="1800"/>
        </w:tabs>
        <w:ind w:left="1800" w:hanging="720"/>
      </w:pPr>
      <w:rPr>
        <w:rFonts w:hint="default"/>
      </w:rPr>
    </w:lvl>
    <w:lvl w:ilvl="2" w:tplc="8C82BD02">
      <w:start w:val="1"/>
      <w:numFmt w:val="lowerRoman"/>
      <w:lvlText w:val="(%3)"/>
      <w:lvlJc w:val="left"/>
      <w:pPr>
        <w:tabs>
          <w:tab w:val="num" w:pos="1928"/>
        </w:tabs>
        <w:ind w:left="1928" w:hanging="567"/>
      </w:pPr>
      <w:rPr>
        <w:rFonts w:ascii="Arial" w:hAnsi="Arial" w:hint="default"/>
        <w:b w:val="0"/>
        <w:bCs/>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0D4487"/>
    <w:multiLevelType w:val="hybridMultilevel"/>
    <w:tmpl w:val="3BA6CEE6"/>
    <w:lvl w:ilvl="0" w:tplc="59B88326">
      <w:start w:val="1"/>
      <w:numFmt w:val="lowerLetter"/>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BB1EF5"/>
    <w:multiLevelType w:val="hybridMultilevel"/>
    <w:tmpl w:val="F398C0F6"/>
    <w:lvl w:ilvl="0" w:tplc="DC8A3C8A">
      <w:start w:val="1"/>
      <w:numFmt w:val="decimal"/>
      <w:lvlText w:val="(%1)"/>
      <w:lvlJc w:val="left"/>
      <w:pPr>
        <w:tabs>
          <w:tab w:val="num" w:pos="810"/>
        </w:tabs>
        <w:ind w:left="810" w:hanging="570"/>
      </w:pPr>
      <w:rPr>
        <w:rFonts w:cs="Times New Roman" w:hint="default"/>
      </w:rPr>
    </w:lvl>
    <w:lvl w:ilvl="1" w:tplc="08090019" w:tentative="1">
      <w:start w:val="1"/>
      <w:numFmt w:val="lowerLetter"/>
      <w:lvlText w:val="%2."/>
      <w:lvlJc w:val="left"/>
      <w:pPr>
        <w:tabs>
          <w:tab w:val="num" w:pos="1320"/>
        </w:tabs>
        <w:ind w:left="1320" w:hanging="360"/>
      </w:pPr>
      <w:rPr>
        <w:rFonts w:cs="Times New Roman"/>
      </w:rPr>
    </w:lvl>
    <w:lvl w:ilvl="2" w:tplc="0809001B" w:tentative="1">
      <w:start w:val="1"/>
      <w:numFmt w:val="lowerRoman"/>
      <w:lvlText w:val="%3."/>
      <w:lvlJc w:val="right"/>
      <w:pPr>
        <w:tabs>
          <w:tab w:val="num" w:pos="2040"/>
        </w:tabs>
        <w:ind w:left="204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3480"/>
        </w:tabs>
        <w:ind w:left="3480" w:hanging="360"/>
      </w:pPr>
      <w:rPr>
        <w:rFonts w:cs="Times New Roman"/>
      </w:rPr>
    </w:lvl>
    <w:lvl w:ilvl="5" w:tplc="0809001B" w:tentative="1">
      <w:start w:val="1"/>
      <w:numFmt w:val="lowerRoman"/>
      <w:lvlText w:val="%6."/>
      <w:lvlJc w:val="right"/>
      <w:pPr>
        <w:tabs>
          <w:tab w:val="num" w:pos="4200"/>
        </w:tabs>
        <w:ind w:left="4200" w:hanging="180"/>
      </w:pPr>
      <w:rPr>
        <w:rFonts w:cs="Times New Roman"/>
      </w:rPr>
    </w:lvl>
    <w:lvl w:ilvl="6" w:tplc="0809000F" w:tentative="1">
      <w:start w:val="1"/>
      <w:numFmt w:val="decimal"/>
      <w:lvlText w:val="%7."/>
      <w:lvlJc w:val="left"/>
      <w:pPr>
        <w:tabs>
          <w:tab w:val="num" w:pos="4920"/>
        </w:tabs>
        <w:ind w:left="4920" w:hanging="360"/>
      </w:pPr>
      <w:rPr>
        <w:rFonts w:cs="Times New Roman"/>
      </w:rPr>
    </w:lvl>
    <w:lvl w:ilvl="7" w:tplc="08090019" w:tentative="1">
      <w:start w:val="1"/>
      <w:numFmt w:val="lowerLetter"/>
      <w:lvlText w:val="%8."/>
      <w:lvlJc w:val="left"/>
      <w:pPr>
        <w:tabs>
          <w:tab w:val="num" w:pos="5640"/>
        </w:tabs>
        <w:ind w:left="5640" w:hanging="360"/>
      </w:pPr>
      <w:rPr>
        <w:rFonts w:cs="Times New Roman"/>
      </w:rPr>
    </w:lvl>
    <w:lvl w:ilvl="8" w:tplc="0809001B" w:tentative="1">
      <w:start w:val="1"/>
      <w:numFmt w:val="lowerRoman"/>
      <w:lvlText w:val="%9."/>
      <w:lvlJc w:val="right"/>
      <w:pPr>
        <w:tabs>
          <w:tab w:val="num" w:pos="6360"/>
        </w:tabs>
        <w:ind w:left="6360" w:hanging="180"/>
      </w:pPr>
      <w:rPr>
        <w:rFonts w:cs="Times New Roman"/>
      </w:rPr>
    </w:lvl>
  </w:abstractNum>
  <w:abstractNum w:abstractNumId="1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8"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EC181D"/>
    <w:multiLevelType w:val="hybridMultilevel"/>
    <w:tmpl w:val="F4806AA2"/>
    <w:lvl w:ilvl="0" w:tplc="123A8972">
      <w:start w:val="1"/>
      <w:numFmt w:val="decimal"/>
      <w:lvlText w:val="(%1)"/>
      <w:lvlJc w:val="left"/>
      <w:pPr>
        <w:tabs>
          <w:tab w:val="num" w:pos="765"/>
        </w:tabs>
        <w:ind w:left="765" w:hanging="525"/>
      </w:pPr>
      <w:rPr>
        <w:rFonts w:cs="Times New Roman" w:hint="default"/>
      </w:rPr>
    </w:lvl>
    <w:lvl w:ilvl="1" w:tplc="39D289B8">
      <w:start w:val="1"/>
      <w:numFmt w:val="lowerRoman"/>
      <w:lvlText w:val="(%2)"/>
      <w:lvlJc w:val="left"/>
      <w:pPr>
        <w:tabs>
          <w:tab w:val="num" w:pos="1680"/>
        </w:tabs>
        <w:ind w:left="1680" w:hanging="720"/>
      </w:pPr>
      <w:rPr>
        <w:rFonts w:cs="Times New Roman" w:hint="default"/>
      </w:rPr>
    </w:lvl>
    <w:lvl w:ilvl="2" w:tplc="0809001B">
      <w:start w:val="1"/>
      <w:numFmt w:val="lowerRoman"/>
      <w:lvlText w:val="%3."/>
      <w:lvlJc w:val="right"/>
      <w:pPr>
        <w:tabs>
          <w:tab w:val="num" w:pos="2040"/>
        </w:tabs>
        <w:ind w:left="204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3480"/>
        </w:tabs>
        <w:ind w:left="3480" w:hanging="360"/>
      </w:pPr>
      <w:rPr>
        <w:rFonts w:cs="Times New Roman"/>
      </w:rPr>
    </w:lvl>
    <w:lvl w:ilvl="5" w:tplc="0809001B" w:tentative="1">
      <w:start w:val="1"/>
      <w:numFmt w:val="lowerRoman"/>
      <w:lvlText w:val="%6."/>
      <w:lvlJc w:val="right"/>
      <w:pPr>
        <w:tabs>
          <w:tab w:val="num" w:pos="4200"/>
        </w:tabs>
        <w:ind w:left="4200" w:hanging="180"/>
      </w:pPr>
      <w:rPr>
        <w:rFonts w:cs="Times New Roman"/>
      </w:rPr>
    </w:lvl>
    <w:lvl w:ilvl="6" w:tplc="0809000F" w:tentative="1">
      <w:start w:val="1"/>
      <w:numFmt w:val="decimal"/>
      <w:lvlText w:val="%7."/>
      <w:lvlJc w:val="left"/>
      <w:pPr>
        <w:tabs>
          <w:tab w:val="num" w:pos="4920"/>
        </w:tabs>
        <w:ind w:left="4920" w:hanging="360"/>
      </w:pPr>
      <w:rPr>
        <w:rFonts w:cs="Times New Roman"/>
      </w:rPr>
    </w:lvl>
    <w:lvl w:ilvl="7" w:tplc="08090019" w:tentative="1">
      <w:start w:val="1"/>
      <w:numFmt w:val="lowerLetter"/>
      <w:lvlText w:val="%8."/>
      <w:lvlJc w:val="left"/>
      <w:pPr>
        <w:tabs>
          <w:tab w:val="num" w:pos="5640"/>
        </w:tabs>
        <w:ind w:left="5640" w:hanging="360"/>
      </w:pPr>
      <w:rPr>
        <w:rFonts w:cs="Times New Roman"/>
      </w:rPr>
    </w:lvl>
    <w:lvl w:ilvl="8" w:tplc="0809001B" w:tentative="1">
      <w:start w:val="1"/>
      <w:numFmt w:val="lowerRoman"/>
      <w:lvlText w:val="%9."/>
      <w:lvlJc w:val="right"/>
      <w:pPr>
        <w:tabs>
          <w:tab w:val="num" w:pos="6360"/>
        </w:tabs>
        <w:ind w:left="6360" w:hanging="180"/>
      </w:pPr>
      <w:rPr>
        <w:rFonts w:cs="Times New Roman"/>
      </w:rPr>
    </w:lvl>
  </w:abstractNum>
  <w:abstractNum w:abstractNumId="20" w15:restartNumberingAfterBreak="0">
    <w:nsid w:val="1D86566A"/>
    <w:multiLevelType w:val="hybridMultilevel"/>
    <w:tmpl w:val="89C866C2"/>
    <w:lvl w:ilvl="0" w:tplc="F182B5C4">
      <w:start w:val="1"/>
      <w:numFmt w:val="lowerLetter"/>
      <w:lvlText w:val="(%1)"/>
      <w:lvlJc w:val="left"/>
      <w:pPr>
        <w:tabs>
          <w:tab w:val="num" w:pos="1361"/>
        </w:tabs>
        <w:ind w:left="1361" w:hanging="567"/>
      </w:pPr>
      <w:rPr>
        <w:rFonts w:hint="default"/>
      </w:rPr>
    </w:lvl>
    <w:lvl w:ilvl="1" w:tplc="620AA7F8">
      <w:start w:val="1"/>
      <w:numFmt w:val="lowerRoman"/>
      <w:lvlText w:val="(%2)"/>
      <w:lvlJc w:val="left"/>
      <w:pPr>
        <w:tabs>
          <w:tab w:val="num" w:pos="1928"/>
        </w:tabs>
        <w:ind w:left="1928"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HelveticaNeueLT-Roman"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CA6937"/>
    <w:multiLevelType w:val="hybridMultilevel"/>
    <w:tmpl w:val="E86AD954"/>
    <w:lvl w:ilvl="0" w:tplc="98A2FC98">
      <w:start w:val="1"/>
      <w:numFmt w:val="lowerLetter"/>
      <w:lvlText w:val="(%1)"/>
      <w:lvlJc w:val="left"/>
      <w:pPr>
        <w:tabs>
          <w:tab w:val="num" w:pos="1335"/>
        </w:tabs>
        <w:ind w:left="1335" w:hanging="525"/>
      </w:pPr>
      <w:rPr>
        <w:rFonts w:cs="Times New Roman" w:hint="default"/>
      </w:rPr>
    </w:lvl>
    <w:lvl w:ilvl="1" w:tplc="123A8972">
      <w:start w:val="1"/>
      <w:numFmt w:val="decimal"/>
      <w:lvlText w:val="(%2)"/>
      <w:lvlJc w:val="left"/>
      <w:pPr>
        <w:tabs>
          <w:tab w:val="num" w:pos="2055"/>
        </w:tabs>
        <w:ind w:left="2055" w:hanging="525"/>
      </w:pPr>
      <w:rPr>
        <w:rFonts w:cs="Times New Roman" w:hint="default"/>
      </w:rPr>
    </w:lvl>
    <w:lvl w:ilvl="2" w:tplc="0832E720">
      <w:start w:val="1"/>
      <w:numFmt w:val="decimal"/>
      <w:lvlText w:val="%3."/>
      <w:lvlJc w:val="left"/>
      <w:pPr>
        <w:tabs>
          <w:tab w:val="num" w:pos="3150"/>
        </w:tabs>
        <w:ind w:left="3150" w:hanging="720"/>
      </w:pPr>
      <w:rPr>
        <w:rFonts w:hint="default"/>
      </w:rPr>
    </w:lvl>
    <w:lvl w:ilvl="3" w:tplc="0809000F" w:tentative="1">
      <w:start w:val="1"/>
      <w:numFmt w:val="decimal"/>
      <w:lvlText w:val="%4."/>
      <w:lvlJc w:val="left"/>
      <w:pPr>
        <w:tabs>
          <w:tab w:val="num" w:pos="3330"/>
        </w:tabs>
        <w:ind w:left="3330" w:hanging="360"/>
      </w:pPr>
      <w:rPr>
        <w:rFonts w:cs="Times New Roman"/>
      </w:rPr>
    </w:lvl>
    <w:lvl w:ilvl="4" w:tplc="08090019" w:tentative="1">
      <w:start w:val="1"/>
      <w:numFmt w:val="lowerLetter"/>
      <w:lvlText w:val="%5."/>
      <w:lvlJc w:val="left"/>
      <w:pPr>
        <w:tabs>
          <w:tab w:val="num" w:pos="4050"/>
        </w:tabs>
        <w:ind w:left="4050" w:hanging="360"/>
      </w:pPr>
      <w:rPr>
        <w:rFonts w:cs="Times New Roman"/>
      </w:rPr>
    </w:lvl>
    <w:lvl w:ilvl="5" w:tplc="0809001B" w:tentative="1">
      <w:start w:val="1"/>
      <w:numFmt w:val="lowerRoman"/>
      <w:lvlText w:val="%6."/>
      <w:lvlJc w:val="right"/>
      <w:pPr>
        <w:tabs>
          <w:tab w:val="num" w:pos="4770"/>
        </w:tabs>
        <w:ind w:left="4770" w:hanging="180"/>
      </w:pPr>
      <w:rPr>
        <w:rFonts w:cs="Times New Roman"/>
      </w:rPr>
    </w:lvl>
    <w:lvl w:ilvl="6" w:tplc="0809000F" w:tentative="1">
      <w:start w:val="1"/>
      <w:numFmt w:val="decimal"/>
      <w:lvlText w:val="%7."/>
      <w:lvlJc w:val="left"/>
      <w:pPr>
        <w:tabs>
          <w:tab w:val="num" w:pos="5490"/>
        </w:tabs>
        <w:ind w:left="5490" w:hanging="360"/>
      </w:pPr>
      <w:rPr>
        <w:rFonts w:cs="Times New Roman"/>
      </w:rPr>
    </w:lvl>
    <w:lvl w:ilvl="7" w:tplc="08090019" w:tentative="1">
      <w:start w:val="1"/>
      <w:numFmt w:val="lowerLetter"/>
      <w:lvlText w:val="%8."/>
      <w:lvlJc w:val="left"/>
      <w:pPr>
        <w:tabs>
          <w:tab w:val="num" w:pos="6210"/>
        </w:tabs>
        <w:ind w:left="6210" w:hanging="360"/>
      </w:pPr>
      <w:rPr>
        <w:rFonts w:cs="Times New Roman"/>
      </w:rPr>
    </w:lvl>
    <w:lvl w:ilvl="8" w:tplc="0809001B" w:tentative="1">
      <w:start w:val="1"/>
      <w:numFmt w:val="lowerRoman"/>
      <w:lvlText w:val="%9."/>
      <w:lvlJc w:val="right"/>
      <w:pPr>
        <w:tabs>
          <w:tab w:val="num" w:pos="6930"/>
        </w:tabs>
        <w:ind w:left="6930" w:hanging="180"/>
      </w:pPr>
      <w:rPr>
        <w:rFonts w:cs="Times New Roman"/>
      </w:rPr>
    </w:lvl>
  </w:abstractNum>
  <w:abstractNum w:abstractNumId="2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5" w15:restartNumberingAfterBreak="0">
    <w:nsid w:val="2B784ED5"/>
    <w:multiLevelType w:val="hybridMultilevel"/>
    <w:tmpl w:val="9342EFD8"/>
    <w:lvl w:ilvl="0" w:tplc="98A2FC9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2"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9B0D22"/>
    <w:multiLevelType w:val="hybridMultilevel"/>
    <w:tmpl w:val="67325AA2"/>
    <w:lvl w:ilvl="0" w:tplc="56A2EBF0">
      <w:start w:val="1"/>
      <w:numFmt w:val="lowerLetter"/>
      <w:lvlText w:val="%1."/>
      <w:lvlJc w:val="right"/>
      <w:pPr>
        <w:ind w:left="709"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B4B7560"/>
    <w:multiLevelType w:val="hybridMultilevel"/>
    <w:tmpl w:val="F4FE4BA0"/>
    <w:lvl w:ilvl="0" w:tplc="454CED98">
      <w:start w:val="2"/>
      <w:numFmt w:val="lowerLetter"/>
      <w:lvlText w:val="(%1)"/>
      <w:lvlJc w:val="left"/>
      <w:pPr>
        <w:tabs>
          <w:tab w:val="num" w:pos="1304"/>
        </w:tabs>
        <w:ind w:left="1304" w:hanging="567"/>
      </w:pPr>
      <w:rPr>
        <w:rFonts w:hint="default"/>
      </w:rPr>
    </w:lvl>
    <w:lvl w:ilvl="1" w:tplc="B764E5D0">
      <w:start w:val="1"/>
      <w:numFmt w:val="lowerLetter"/>
      <w:lvlText w:val="(%2)"/>
      <w:lvlJc w:val="left"/>
      <w:pPr>
        <w:tabs>
          <w:tab w:val="num" w:pos="1928"/>
        </w:tabs>
        <w:ind w:left="1928"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3F310867"/>
    <w:multiLevelType w:val="hybridMultilevel"/>
    <w:tmpl w:val="156E8632"/>
    <w:lvl w:ilvl="0" w:tplc="EB3047AA">
      <w:start w:val="1"/>
      <w:numFmt w:val="lowerLetter"/>
      <w:lvlText w:val="(%1)"/>
      <w:lvlJc w:val="left"/>
      <w:pPr>
        <w:tabs>
          <w:tab w:val="num" w:pos="1304"/>
        </w:tabs>
        <w:ind w:left="130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37282F"/>
    <w:multiLevelType w:val="hybridMultilevel"/>
    <w:tmpl w:val="5B9E4B26"/>
    <w:lvl w:ilvl="0" w:tplc="1E5ABC32">
      <w:start w:val="9"/>
      <w:numFmt w:val="decimal"/>
      <w:lvlText w:val="%1."/>
      <w:lvlJc w:val="left"/>
      <w:pPr>
        <w:ind w:left="360" w:hanging="360"/>
      </w:pPr>
      <w:rPr>
        <w:rFonts w:hint="default"/>
        <w:b/>
        <w:u w:val="none"/>
      </w:rPr>
    </w:lvl>
    <w:lvl w:ilvl="1" w:tplc="3474A25A">
      <w:start w:val="1"/>
      <w:numFmt w:val="lowerLetter"/>
      <w:lvlText w:val="(%2)"/>
      <w:lvlJc w:val="left"/>
      <w:pPr>
        <w:tabs>
          <w:tab w:val="num" w:pos="1304"/>
        </w:tabs>
        <w:ind w:left="1304" w:hanging="567"/>
      </w:pPr>
      <w:rPr>
        <w:rFonts w:ascii="Arial" w:hAnsi="Arial" w:cs="Arial" w:hint="default"/>
        <w:b w:val="0"/>
        <w:i w:val="0"/>
        <w:sz w:val="24"/>
        <w:u w:val="no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354F15"/>
    <w:multiLevelType w:val="multilevel"/>
    <w:tmpl w:val="C9FC746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585FB4"/>
    <w:multiLevelType w:val="hybridMultilevel"/>
    <w:tmpl w:val="F98AADBC"/>
    <w:lvl w:ilvl="0" w:tplc="39D289B8">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9" w15:restartNumberingAfterBreak="0">
    <w:nsid w:val="4C982000"/>
    <w:multiLevelType w:val="hybridMultilevel"/>
    <w:tmpl w:val="2386334E"/>
    <w:lvl w:ilvl="0" w:tplc="AD0C5604">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C4E6B37"/>
    <w:multiLevelType w:val="hybridMultilevel"/>
    <w:tmpl w:val="590EDD16"/>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3D4055E"/>
    <w:multiLevelType w:val="multilevel"/>
    <w:tmpl w:val="504AAE28"/>
    <w:lvl w:ilvl="0">
      <w:start w:val="6"/>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7" w15:restartNumberingAfterBreak="0">
    <w:nsid w:val="684019A4"/>
    <w:multiLevelType w:val="hybridMultilevel"/>
    <w:tmpl w:val="D1007328"/>
    <w:lvl w:ilvl="0" w:tplc="2122699C">
      <w:start w:val="1"/>
      <w:numFmt w:val="lowerLetter"/>
      <w:lvlText w:val="(%1)"/>
      <w:lvlJc w:val="left"/>
      <w:pPr>
        <w:tabs>
          <w:tab w:val="num" w:pos="1304"/>
        </w:tabs>
        <w:ind w:left="130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6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0" w15:restartNumberingAfterBreak="0">
    <w:nsid w:val="6E213AAE"/>
    <w:multiLevelType w:val="hybridMultilevel"/>
    <w:tmpl w:val="BBD4597C"/>
    <w:lvl w:ilvl="0" w:tplc="39D289B8">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6E841F20"/>
    <w:multiLevelType w:val="hybridMultilevel"/>
    <w:tmpl w:val="CA84BEDE"/>
    <w:lvl w:ilvl="0" w:tplc="E946BEBC">
      <w:start w:val="1"/>
      <w:numFmt w:val="decimal"/>
      <w:pStyle w:val="Heading1"/>
      <w:lvlText w:val="%1."/>
      <w:lvlJc w:val="left"/>
      <w:rPr>
        <w:rFonts w:ascii="Calibri" w:hAnsi="Calibri" w:cs="HelveticaNeueLT-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C01BEB"/>
    <w:multiLevelType w:val="hybridMultilevel"/>
    <w:tmpl w:val="72882C38"/>
    <w:lvl w:ilvl="0" w:tplc="D42C541A">
      <w:start w:val="1"/>
      <w:numFmt w:val="lowerLetter"/>
      <w:lvlText w:val="(%1)"/>
      <w:lvlJc w:val="left"/>
      <w:pPr>
        <w:tabs>
          <w:tab w:val="num" w:pos="1304"/>
        </w:tabs>
        <w:ind w:left="130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62A01D9"/>
    <w:multiLevelType w:val="hybridMultilevel"/>
    <w:tmpl w:val="41FA86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7C5B7CAE"/>
    <w:multiLevelType w:val="hybridMultilevel"/>
    <w:tmpl w:val="FDC4DB0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973876107">
    <w:abstractNumId w:val="71"/>
  </w:num>
  <w:num w:numId="2" w16cid:durableId="827290532">
    <w:abstractNumId w:val="51"/>
  </w:num>
  <w:num w:numId="3" w16cid:durableId="111436080">
    <w:abstractNumId w:val="49"/>
  </w:num>
  <w:num w:numId="4" w16cid:durableId="195126319">
    <w:abstractNumId w:val="58"/>
  </w:num>
  <w:num w:numId="5" w16cid:durableId="1465007980">
    <w:abstractNumId w:val="41"/>
  </w:num>
  <w:num w:numId="6" w16cid:durableId="1000039766">
    <w:abstractNumId w:val="37"/>
  </w:num>
  <w:num w:numId="7" w16cid:durableId="843667840">
    <w:abstractNumId w:val="52"/>
  </w:num>
  <w:num w:numId="8" w16cid:durableId="1277757356">
    <w:abstractNumId w:val="53"/>
  </w:num>
  <w:num w:numId="9" w16cid:durableId="922446872">
    <w:abstractNumId w:val="33"/>
  </w:num>
  <w:num w:numId="10" w16cid:durableId="1962612529">
    <w:abstractNumId w:val="64"/>
  </w:num>
  <w:num w:numId="11" w16cid:durableId="1091196650">
    <w:abstractNumId w:val="23"/>
  </w:num>
  <w:num w:numId="12" w16cid:durableId="271977148">
    <w:abstractNumId w:val="30"/>
  </w:num>
  <w:num w:numId="13" w16cid:durableId="713429166">
    <w:abstractNumId w:val="42"/>
  </w:num>
  <w:num w:numId="14" w16cid:durableId="1812627410">
    <w:abstractNumId w:val="54"/>
  </w:num>
  <w:num w:numId="15" w16cid:durableId="565069669">
    <w:abstractNumId w:val="35"/>
  </w:num>
  <w:num w:numId="16" w16cid:durableId="114251421">
    <w:abstractNumId w:val="57"/>
  </w:num>
  <w:num w:numId="17" w16cid:durableId="1976910340">
    <w:abstractNumId w:val="66"/>
  </w:num>
  <w:num w:numId="18" w16cid:durableId="1677147207">
    <w:abstractNumId w:val="17"/>
  </w:num>
  <w:num w:numId="19" w16cid:durableId="1191652265">
    <w:abstractNumId w:val="10"/>
  </w:num>
  <w:num w:numId="20" w16cid:durableId="1043558643">
    <w:abstractNumId w:val="28"/>
  </w:num>
  <w:num w:numId="21" w16cid:durableId="1363823546">
    <w:abstractNumId w:val="15"/>
  </w:num>
  <w:num w:numId="22" w16cid:durableId="1901866449">
    <w:abstractNumId w:val="80"/>
  </w:num>
  <w:num w:numId="23" w16cid:durableId="138499876">
    <w:abstractNumId w:val="26"/>
  </w:num>
  <w:num w:numId="24" w16cid:durableId="1374690014">
    <w:abstractNumId w:val="32"/>
  </w:num>
  <w:num w:numId="25" w16cid:durableId="974334467">
    <w:abstractNumId w:val="78"/>
  </w:num>
  <w:num w:numId="26" w16cid:durableId="771709329">
    <w:abstractNumId w:val="7"/>
  </w:num>
  <w:num w:numId="27" w16cid:durableId="1513835582">
    <w:abstractNumId w:val="55"/>
  </w:num>
  <w:num w:numId="28" w16cid:durableId="416636264">
    <w:abstractNumId w:val="48"/>
  </w:num>
  <w:num w:numId="29" w16cid:durableId="2070959223">
    <w:abstractNumId w:val="69"/>
  </w:num>
  <w:num w:numId="30" w16cid:durableId="284436072">
    <w:abstractNumId w:val="43"/>
  </w:num>
  <w:num w:numId="31" w16cid:durableId="773280101">
    <w:abstractNumId w:val="16"/>
  </w:num>
  <w:num w:numId="32" w16cid:durableId="894588945">
    <w:abstractNumId w:val="24"/>
  </w:num>
  <w:num w:numId="33" w16cid:durableId="147476015">
    <w:abstractNumId w:val="79"/>
  </w:num>
  <w:num w:numId="34" w16cid:durableId="2041710268">
    <w:abstractNumId w:val="21"/>
  </w:num>
  <w:num w:numId="35" w16cid:durableId="796609172">
    <w:abstractNumId w:val="31"/>
  </w:num>
  <w:num w:numId="36" w16cid:durableId="512648921">
    <w:abstractNumId w:val="68"/>
  </w:num>
  <w:num w:numId="37" w16cid:durableId="718166242">
    <w:abstractNumId w:val="50"/>
  </w:num>
  <w:num w:numId="38" w16cid:durableId="1880237785">
    <w:abstractNumId w:val="22"/>
  </w:num>
  <w:num w:numId="39" w16cid:durableId="1767724874">
    <w:abstractNumId w:val="19"/>
  </w:num>
  <w:num w:numId="40" w16cid:durableId="1944456994">
    <w:abstractNumId w:val="14"/>
  </w:num>
  <w:num w:numId="41" w16cid:durableId="810824866">
    <w:abstractNumId w:val="13"/>
  </w:num>
  <w:num w:numId="42" w16cid:durableId="1305810974">
    <w:abstractNumId w:val="3"/>
  </w:num>
  <w:num w:numId="43" w16cid:durableId="1718433630">
    <w:abstractNumId w:val="20"/>
  </w:num>
  <w:num w:numId="44" w16cid:durableId="2127115196">
    <w:abstractNumId w:val="9"/>
  </w:num>
  <w:num w:numId="45" w16cid:durableId="392897708">
    <w:abstractNumId w:val="39"/>
  </w:num>
  <w:num w:numId="46" w16cid:durableId="1932355662">
    <w:abstractNumId w:val="76"/>
  </w:num>
  <w:num w:numId="47" w16cid:durableId="1294749040">
    <w:abstractNumId w:val="6"/>
  </w:num>
  <w:num w:numId="48" w16cid:durableId="2137334198">
    <w:abstractNumId w:val="2"/>
  </w:num>
  <w:num w:numId="49" w16cid:durableId="183180341">
    <w:abstractNumId w:val="77"/>
  </w:num>
  <w:num w:numId="50" w16cid:durableId="516892394">
    <w:abstractNumId w:val="8"/>
  </w:num>
  <w:num w:numId="51" w16cid:durableId="1383289070">
    <w:abstractNumId w:val="12"/>
  </w:num>
  <w:num w:numId="52" w16cid:durableId="2078749176">
    <w:abstractNumId w:val="44"/>
  </w:num>
  <w:num w:numId="53" w16cid:durableId="1666779537">
    <w:abstractNumId w:val="67"/>
  </w:num>
  <w:num w:numId="54" w16cid:durableId="1654525277">
    <w:abstractNumId w:val="34"/>
  </w:num>
  <w:num w:numId="55" w16cid:durableId="1512836692">
    <w:abstractNumId w:val="25"/>
  </w:num>
  <w:num w:numId="56" w16cid:durableId="218127238">
    <w:abstractNumId w:val="47"/>
  </w:num>
  <w:num w:numId="57" w16cid:durableId="2071540254">
    <w:abstractNumId w:val="70"/>
  </w:num>
  <w:num w:numId="58" w16cid:durableId="936980808">
    <w:abstractNumId w:val="81"/>
  </w:num>
  <w:num w:numId="59" w16cid:durableId="1640457993">
    <w:abstractNumId w:val="0"/>
  </w:num>
  <w:num w:numId="60" w16cid:durableId="1577281766">
    <w:abstractNumId w:val="45"/>
  </w:num>
  <w:num w:numId="61" w16cid:durableId="210189362">
    <w:abstractNumId w:val="65"/>
  </w:num>
  <w:num w:numId="62" w16cid:durableId="1808664406">
    <w:abstractNumId w:val="36"/>
  </w:num>
  <w:num w:numId="63" w16cid:durableId="584920381">
    <w:abstractNumId w:val="18"/>
  </w:num>
  <w:num w:numId="64" w16cid:durableId="693267927">
    <w:abstractNumId w:val="59"/>
  </w:num>
  <w:num w:numId="65" w16cid:durableId="306252011">
    <w:abstractNumId w:val="27"/>
  </w:num>
  <w:num w:numId="66" w16cid:durableId="494731663">
    <w:abstractNumId w:val="40"/>
  </w:num>
  <w:num w:numId="67" w16cid:durableId="1250965122">
    <w:abstractNumId w:val="4"/>
  </w:num>
  <w:num w:numId="68" w16cid:durableId="130901102">
    <w:abstractNumId w:val="56"/>
  </w:num>
  <w:num w:numId="69" w16cid:durableId="1811631548">
    <w:abstractNumId w:val="74"/>
  </w:num>
  <w:num w:numId="70" w16cid:durableId="268783179">
    <w:abstractNumId w:val="46"/>
  </w:num>
  <w:num w:numId="71" w16cid:durableId="363212687">
    <w:abstractNumId w:val="73"/>
  </w:num>
  <w:num w:numId="72" w16cid:durableId="1935749971">
    <w:abstractNumId w:val="63"/>
  </w:num>
  <w:num w:numId="73" w16cid:durableId="469446613">
    <w:abstractNumId w:val="60"/>
  </w:num>
  <w:num w:numId="74" w16cid:durableId="619457942">
    <w:abstractNumId w:val="61"/>
  </w:num>
  <w:num w:numId="75" w16cid:durableId="1796176613">
    <w:abstractNumId w:val="5"/>
  </w:num>
  <w:num w:numId="76" w16cid:durableId="1969697246">
    <w:abstractNumId w:val="1"/>
  </w:num>
  <w:num w:numId="77" w16cid:durableId="1011877974">
    <w:abstractNumId w:val="29"/>
  </w:num>
  <w:num w:numId="78" w16cid:durableId="211309535">
    <w:abstractNumId w:val="75"/>
  </w:num>
  <w:num w:numId="79" w16cid:durableId="1738816538">
    <w:abstractNumId w:val="38"/>
  </w:num>
  <w:num w:numId="80" w16cid:durableId="630064128">
    <w:abstractNumId w:val="62"/>
  </w:num>
  <w:num w:numId="81" w16cid:durableId="952059772">
    <w:abstractNumId w:val="72"/>
  </w:num>
  <w:num w:numId="82" w16cid:durableId="1371148780">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10"/>
    <w:rsid w:val="00004D29"/>
    <w:rsid w:val="0000550F"/>
    <w:rsid w:val="00005EEC"/>
    <w:rsid w:val="00030688"/>
    <w:rsid w:val="00036704"/>
    <w:rsid w:val="00050606"/>
    <w:rsid w:val="00052A24"/>
    <w:rsid w:val="000577C7"/>
    <w:rsid w:val="00070A76"/>
    <w:rsid w:val="00083D9D"/>
    <w:rsid w:val="00086754"/>
    <w:rsid w:val="000A129C"/>
    <w:rsid w:val="000A6E1E"/>
    <w:rsid w:val="000A7D28"/>
    <w:rsid w:val="000B509E"/>
    <w:rsid w:val="000B6EDC"/>
    <w:rsid w:val="000D32DB"/>
    <w:rsid w:val="000D6A6B"/>
    <w:rsid w:val="000F6F9A"/>
    <w:rsid w:val="00105613"/>
    <w:rsid w:val="00114961"/>
    <w:rsid w:val="001171FF"/>
    <w:rsid w:val="001209C8"/>
    <w:rsid w:val="00127488"/>
    <w:rsid w:val="0013685C"/>
    <w:rsid w:val="001369B8"/>
    <w:rsid w:val="00136A27"/>
    <w:rsid w:val="0014318C"/>
    <w:rsid w:val="00144067"/>
    <w:rsid w:val="0014667D"/>
    <w:rsid w:val="00151C24"/>
    <w:rsid w:val="001538C5"/>
    <w:rsid w:val="0015397D"/>
    <w:rsid w:val="00170C75"/>
    <w:rsid w:val="00173EBC"/>
    <w:rsid w:val="00173F60"/>
    <w:rsid w:val="00180A3B"/>
    <w:rsid w:val="00185206"/>
    <w:rsid w:val="0019740C"/>
    <w:rsid w:val="001A6739"/>
    <w:rsid w:val="001A6FAE"/>
    <w:rsid w:val="001B2319"/>
    <w:rsid w:val="001D422D"/>
    <w:rsid w:val="001D4DD0"/>
    <w:rsid w:val="001E721F"/>
    <w:rsid w:val="00213407"/>
    <w:rsid w:val="00214C60"/>
    <w:rsid w:val="002227A6"/>
    <w:rsid w:val="002232AD"/>
    <w:rsid w:val="00226A36"/>
    <w:rsid w:val="00235B62"/>
    <w:rsid w:val="0024249D"/>
    <w:rsid w:val="00243E3C"/>
    <w:rsid w:val="002635D1"/>
    <w:rsid w:val="00273028"/>
    <w:rsid w:val="00287556"/>
    <w:rsid w:val="002951BF"/>
    <w:rsid w:val="00296EEB"/>
    <w:rsid w:val="002A1441"/>
    <w:rsid w:val="002A78E4"/>
    <w:rsid w:val="002B7020"/>
    <w:rsid w:val="002C0F1C"/>
    <w:rsid w:val="002C2027"/>
    <w:rsid w:val="002D0C2C"/>
    <w:rsid w:val="002D1998"/>
    <w:rsid w:val="002E2158"/>
    <w:rsid w:val="002E24BF"/>
    <w:rsid w:val="002F2B4A"/>
    <w:rsid w:val="00302C85"/>
    <w:rsid w:val="003223D4"/>
    <w:rsid w:val="0032282E"/>
    <w:rsid w:val="00325C83"/>
    <w:rsid w:val="003515BA"/>
    <w:rsid w:val="00364636"/>
    <w:rsid w:val="00365C2C"/>
    <w:rsid w:val="00376892"/>
    <w:rsid w:val="0038216C"/>
    <w:rsid w:val="00382D8D"/>
    <w:rsid w:val="003872FC"/>
    <w:rsid w:val="00392942"/>
    <w:rsid w:val="00392D4E"/>
    <w:rsid w:val="003A336E"/>
    <w:rsid w:val="003B0A0F"/>
    <w:rsid w:val="003B3E01"/>
    <w:rsid w:val="003E3410"/>
    <w:rsid w:val="003F1AD4"/>
    <w:rsid w:val="003F2054"/>
    <w:rsid w:val="00411B9C"/>
    <w:rsid w:val="0042127B"/>
    <w:rsid w:val="004318EB"/>
    <w:rsid w:val="00436744"/>
    <w:rsid w:val="004416E3"/>
    <w:rsid w:val="00443DBF"/>
    <w:rsid w:val="00445C08"/>
    <w:rsid w:val="00446540"/>
    <w:rsid w:val="00446E86"/>
    <w:rsid w:val="0046614C"/>
    <w:rsid w:val="004757C0"/>
    <w:rsid w:val="0047713E"/>
    <w:rsid w:val="004A0665"/>
    <w:rsid w:val="004A462A"/>
    <w:rsid w:val="004A5B7A"/>
    <w:rsid w:val="004B324C"/>
    <w:rsid w:val="00502C27"/>
    <w:rsid w:val="005034EA"/>
    <w:rsid w:val="00504B56"/>
    <w:rsid w:val="00504DD1"/>
    <w:rsid w:val="00515238"/>
    <w:rsid w:val="005213A7"/>
    <w:rsid w:val="0052774F"/>
    <w:rsid w:val="00532A32"/>
    <w:rsid w:val="00573CCF"/>
    <w:rsid w:val="00593FFA"/>
    <w:rsid w:val="00597C81"/>
    <w:rsid w:val="005D121A"/>
    <w:rsid w:val="005E04B0"/>
    <w:rsid w:val="006062C3"/>
    <w:rsid w:val="00606CB7"/>
    <w:rsid w:val="00611DC3"/>
    <w:rsid w:val="00626EEC"/>
    <w:rsid w:val="00640432"/>
    <w:rsid w:val="00647E20"/>
    <w:rsid w:val="0065667C"/>
    <w:rsid w:val="00664170"/>
    <w:rsid w:val="00667AE8"/>
    <w:rsid w:val="00671C21"/>
    <w:rsid w:val="00697B42"/>
    <w:rsid w:val="006A5BCF"/>
    <w:rsid w:val="006A6D57"/>
    <w:rsid w:val="006B2198"/>
    <w:rsid w:val="006D4422"/>
    <w:rsid w:val="006E5CC2"/>
    <w:rsid w:val="006E7A9C"/>
    <w:rsid w:val="006F6184"/>
    <w:rsid w:val="00702654"/>
    <w:rsid w:val="00702D41"/>
    <w:rsid w:val="00706943"/>
    <w:rsid w:val="00727C15"/>
    <w:rsid w:val="007373B3"/>
    <w:rsid w:val="007405C3"/>
    <w:rsid w:val="00743377"/>
    <w:rsid w:val="00753D43"/>
    <w:rsid w:val="0077459F"/>
    <w:rsid w:val="007753E1"/>
    <w:rsid w:val="0078175B"/>
    <w:rsid w:val="00790FD0"/>
    <w:rsid w:val="007A12F6"/>
    <w:rsid w:val="007A7B32"/>
    <w:rsid w:val="007B0676"/>
    <w:rsid w:val="007B5C3F"/>
    <w:rsid w:val="007C62EF"/>
    <w:rsid w:val="007E465D"/>
    <w:rsid w:val="007F1C1E"/>
    <w:rsid w:val="00800E33"/>
    <w:rsid w:val="0083302F"/>
    <w:rsid w:val="0083517D"/>
    <w:rsid w:val="00845CAA"/>
    <w:rsid w:val="00863122"/>
    <w:rsid w:val="0087474A"/>
    <w:rsid w:val="0088319E"/>
    <w:rsid w:val="00890B24"/>
    <w:rsid w:val="00895DB6"/>
    <w:rsid w:val="008A3555"/>
    <w:rsid w:val="008B0481"/>
    <w:rsid w:val="008D2DCE"/>
    <w:rsid w:val="008F2F6D"/>
    <w:rsid w:val="00900185"/>
    <w:rsid w:val="00901E5A"/>
    <w:rsid w:val="00906AC2"/>
    <w:rsid w:val="00910743"/>
    <w:rsid w:val="00911A18"/>
    <w:rsid w:val="0093536A"/>
    <w:rsid w:val="009403E6"/>
    <w:rsid w:val="00951B5B"/>
    <w:rsid w:val="00986125"/>
    <w:rsid w:val="00986D67"/>
    <w:rsid w:val="00987BC7"/>
    <w:rsid w:val="00991058"/>
    <w:rsid w:val="00996663"/>
    <w:rsid w:val="009A1363"/>
    <w:rsid w:val="009D0B86"/>
    <w:rsid w:val="009D2438"/>
    <w:rsid w:val="009E6E37"/>
    <w:rsid w:val="00A138CE"/>
    <w:rsid w:val="00A20CD9"/>
    <w:rsid w:val="00A31971"/>
    <w:rsid w:val="00A47CD5"/>
    <w:rsid w:val="00A50BC9"/>
    <w:rsid w:val="00A535D8"/>
    <w:rsid w:val="00A669C9"/>
    <w:rsid w:val="00A73A24"/>
    <w:rsid w:val="00A96790"/>
    <w:rsid w:val="00AA1B17"/>
    <w:rsid w:val="00AA2D14"/>
    <w:rsid w:val="00AA36F9"/>
    <w:rsid w:val="00AB4EE3"/>
    <w:rsid w:val="00AB52D5"/>
    <w:rsid w:val="00AC0298"/>
    <w:rsid w:val="00AC0F2B"/>
    <w:rsid w:val="00AE1517"/>
    <w:rsid w:val="00AE79B6"/>
    <w:rsid w:val="00AF05C3"/>
    <w:rsid w:val="00AF0852"/>
    <w:rsid w:val="00B01CE1"/>
    <w:rsid w:val="00B0531D"/>
    <w:rsid w:val="00B11534"/>
    <w:rsid w:val="00B11F82"/>
    <w:rsid w:val="00B1563B"/>
    <w:rsid w:val="00B245B0"/>
    <w:rsid w:val="00B37A09"/>
    <w:rsid w:val="00B42110"/>
    <w:rsid w:val="00B436B8"/>
    <w:rsid w:val="00B44743"/>
    <w:rsid w:val="00B67D1A"/>
    <w:rsid w:val="00B735AE"/>
    <w:rsid w:val="00B73F4B"/>
    <w:rsid w:val="00B81BFC"/>
    <w:rsid w:val="00B82912"/>
    <w:rsid w:val="00B861FB"/>
    <w:rsid w:val="00B933F2"/>
    <w:rsid w:val="00BB1D47"/>
    <w:rsid w:val="00BB7089"/>
    <w:rsid w:val="00BD2622"/>
    <w:rsid w:val="00BD4369"/>
    <w:rsid w:val="00BF0708"/>
    <w:rsid w:val="00BF091F"/>
    <w:rsid w:val="00BF1BD5"/>
    <w:rsid w:val="00BF6DAF"/>
    <w:rsid w:val="00C0360B"/>
    <w:rsid w:val="00C161DB"/>
    <w:rsid w:val="00C17B04"/>
    <w:rsid w:val="00C21608"/>
    <w:rsid w:val="00C22E58"/>
    <w:rsid w:val="00C27F9F"/>
    <w:rsid w:val="00C303E6"/>
    <w:rsid w:val="00C469C9"/>
    <w:rsid w:val="00C4732A"/>
    <w:rsid w:val="00C50810"/>
    <w:rsid w:val="00C709D3"/>
    <w:rsid w:val="00C70A0A"/>
    <w:rsid w:val="00C74120"/>
    <w:rsid w:val="00C8612E"/>
    <w:rsid w:val="00CB5E5E"/>
    <w:rsid w:val="00CB72C6"/>
    <w:rsid w:val="00CC4358"/>
    <w:rsid w:val="00CE01E2"/>
    <w:rsid w:val="00CE132B"/>
    <w:rsid w:val="00CE3FF7"/>
    <w:rsid w:val="00CE4DB2"/>
    <w:rsid w:val="00CF6E71"/>
    <w:rsid w:val="00D04CDC"/>
    <w:rsid w:val="00D06882"/>
    <w:rsid w:val="00D07987"/>
    <w:rsid w:val="00D14017"/>
    <w:rsid w:val="00D328DE"/>
    <w:rsid w:val="00D35316"/>
    <w:rsid w:val="00D421BC"/>
    <w:rsid w:val="00D42DDF"/>
    <w:rsid w:val="00D46365"/>
    <w:rsid w:val="00D51EB0"/>
    <w:rsid w:val="00D544EF"/>
    <w:rsid w:val="00D651B8"/>
    <w:rsid w:val="00D85466"/>
    <w:rsid w:val="00D9575E"/>
    <w:rsid w:val="00D9593D"/>
    <w:rsid w:val="00DA27CD"/>
    <w:rsid w:val="00DB043F"/>
    <w:rsid w:val="00DC7619"/>
    <w:rsid w:val="00DD370B"/>
    <w:rsid w:val="00DD521F"/>
    <w:rsid w:val="00DD6AC5"/>
    <w:rsid w:val="00DE5BD1"/>
    <w:rsid w:val="00DF67FC"/>
    <w:rsid w:val="00DF72C9"/>
    <w:rsid w:val="00E008B4"/>
    <w:rsid w:val="00E1600C"/>
    <w:rsid w:val="00E239C2"/>
    <w:rsid w:val="00E26788"/>
    <w:rsid w:val="00E34887"/>
    <w:rsid w:val="00E351B1"/>
    <w:rsid w:val="00E3548A"/>
    <w:rsid w:val="00E4568D"/>
    <w:rsid w:val="00E46F76"/>
    <w:rsid w:val="00E70B01"/>
    <w:rsid w:val="00E831C1"/>
    <w:rsid w:val="00E95D0F"/>
    <w:rsid w:val="00EA480B"/>
    <w:rsid w:val="00EB20A5"/>
    <w:rsid w:val="00EC75EB"/>
    <w:rsid w:val="00EE191E"/>
    <w:rsid w:val="00EF7070"/>
    <w:rsid w:val="00F03C33"/>
    <w:rsid w:val="00F064DF"/>
    <w:rsid w:val="00F15150"/>
    <w:rsid w:val="00F26EA5"/>
    <w:rsid w:val="00F3415A"/>
    <w:rsid w:val="00F425B8"/>
    <w:rsid w:val="00F45E92"/>
    <w:rsid w:val="00F55D6F"/>
    <w:rsid w:val="00F749F8"/>
    <w:rsid w:val="00F86F14"/>
    <w:rsid w:val="00F9502D"/>
    <w:rsid w:val="00FB4D9C"/>
    <w:rsid w:val="00FD5DD1"/>
    <w:rsid w:val="00FF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6E140"/>
  <w15:docId w15:val="{0BA1824D-65B2-4A0A-9F5F-41D80DB2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10"/>
    <w:pPr>
      <w:ind w:left="0" w:firstLine="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2110"/>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unhideWhenUsed/>
    <w:qFormat/>
    <w:rsid w:val="00B42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107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110"/>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B421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10743"/>
    <w:rPr>
      <w:rFonts w:asciiTheme="majorHAnsi" w:eastAsiaTheme="majorEastAsia" w:hAnsiTheme="majorHAnsi" w:cstheme="majorBidi"/>
      <w:b/>
      <w:bCs/>
      <w:color w:val="4F81BD" w:themeColor="accent1"/>
      <w:sz w:val="24"/>
      <w:szCs w:val="20"/>
    </w:rPr>
  </w:style>
  <w:style w:type="character" w:styleId="Emphasis">
    <w:name w:val="Emphasis"/>
    <w:uiPriority w:val="20"/>
    <w:qFormat/>
    <w:rsid w:val="00B42110"/>
    <w:rPr>
      <w:i/>
      <w:iCs/>
    </w:rPr>
  </w:style>
  <w:style w:type="paragraph" w:customStyle="1" w:styleId="Heading21">
    <w:name w:val="Heading 21"/>
    <w:basedOn w:val="Heading2"/>
    <w:qFormat/>
    <w:rsid w:val="00B42110"/>
    <w:pPr>
      <w:numPr>
        <w:numId w:val="34"/>
      </w:numPr>
      <w:tabs>
        <w:tab w:val="clear" w:pos="851"/>
        <w:tab w:val="num" w:pos="360"/>
      </w:tabs>
      <w:ind w:left="0" w:firstLine="0"/>
    </w:pPr>
    <w:rPr>
      <w:rFonts w:ascii="Calibri" w:eastAsia="Times New Roman" w:hAnsi="Calibri" w:cs="Times New Roman"/>
      <w:color w:val="000000"/>
      <w:sz w:val="24"/>
    </w:rPr>
  </w:style>
  <w:style w:type="paragraph" w:styleId="BalloonText">
    <w:name w:val="Balloon Text"/>
    <w:basedOn w:val="Normal"/>
    <w:link w:val="BalloonTextChar"/>
    <w:unhideWhenUsed/>
    <w:rsid w:val="00B42110"/>
    <w:rPr>
      <w:rFonts w:ascii="Tahoma" w:hAnsi="Tahoma" w:cs="Tahoma"/>
      <w:sz w:val="16"/>
      <w:szCs w:val="16"/>
    </w:rPr>
  </w:style>
  <w:style w:type="character" w:customStyle="1" w:styleId="BalloonTextChar">
    <w:name w:val="Balloon Text Char"/>
    <w:basedOn w:val="DefaultParagraphFont"/>
    <w:link w:val="BalloonText"/>
    <w:rsid w:val="00B42110"/>
    <w:rPr>
      <w:rFonts w:ascii="Tahoma" w:eastAsia="Times New Roman" w:hAnsi="Tahoma" w:cs="Tahoma"/>
      <w:sz w:val="16"/>
      <w:szCs w:val="16"/>
    </w:rPr>
  </w:style>
  <w:style w:type="paragraph" w:styleId="ListParagraph">
    <w:name w:val="List Paragraph"/>
    <w:basedOn w:val="Normal"/>
    <w:link w:val="ListParagraphChar"/>
    <w:uiPriority w:val="34"/>
    <w:qFormat/>
    <w:rsid w:val="00900185"/>
    <w:pPr>
      <w:ind w:left="720"/>
      <w:contextualSpacing/>
    </w:pPr>
  </w:style>
  <w:style w:type="character" w:customStyle="1" w:styleId="ListParagraphChar">
    <w:name w:val="List Paragraph Char"/>
    <w:link w:val="ListParagraph"/>
    <w:uiPriority w:val="34"/>
    <w:rsid w:val="00800E33"/>
    <w:rPr>
      <w:rFonts w:ascii="Times New Roman" w:eastAsia="Times New Roman" w:hAnsi="Times New Roman" w:cs="Times New Roman"/>
      <w:sz w:val="24"/>
      <w:szCs w:val="20"/>
    </w:rPr>
  </w:style>
  <w:style w:type="paragraph" w:styleId="Header">
    <w:name w:val="header"/>
    <w:basedOn w:val="Normal"/>
    <w:link w:val="HeaderChar"/>
    <w:unhideWhenUsed/>
    <w:rsid w:val="00C21608"/>
    <w:pPr>
      <w:tabs>
        <w:tab w:val="center" w:pos="4513"/>
        <w:tab w:val="right" w:pos="9026"/>
      </w:tabs>
    </w:pPr>
  </w:style>
  <w:style w:type="character" w:customStyle="1" w:styleId="HeaderChar">
    <w:name w:val="Header Char"/>
    <w:basedOn w:val="DefaultParagraphFont"/>
    <w:link w:val="Header"/>
    <w:rsid w:val="00C216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1608"/>
    <w:pPr>
      <w:tabs>
        <w:tab w:val="center" w:pos="4513"/>
        <w:tab w:val="right" w:pos="9026"/>
      </w:tabs>
    </w:pPr>
  </w:style>
  <w:style w:type="character" w:customStyle="1" w:styleId="FooterChar">
    <w:name w:val="Footer Char"/>
    <w:basedOn w:val="DefaultParagraphFont"/>
    <w:link w:val="Footer"/>
    <w:uiPriority w:val="99"/>
    <w:rsid w:val="00C21608"/>
    <w:rPr>
      <w:rFonts w:ascii="Times New Roman" w:eastAsia="Times New Roman" w:hAnsi="Times New Roman" w:cs="Times New Roman"/>
      <w:sz w:val="24"/>
      <w:szCs w:val="20"/>
    </w:rPr>
  </w:style>
  <w:style w:type="paragraph" w:styleId="List2">
    <w:name w:val="List 2"/>
    <w:basedOn w:val="Normal"/>
    <w:rsid w:val="00800E33"/>
    <w:pPr>
      <w:ind w:left="566" w:hanging="283"/>
    </w:pPr>
    <w:rPr>
      <w:rFonts w:ascii="Arial" w:hAnsi="Arial" w:cs="Arial"/>
      <w:szCs w:val="24"/>
    </w:rPr>
  </w:style>
  <w:style w:type="paragraph" w:styleId="Date">
    <w:name w:val="Date"/>
    <w:basedOn w:val="Normal"/>
    <w:next w:val="Normal"/>
    <w:link w:val="DateChar"/>
    <w:rsid w:val="00800E33"/>
    <w:rPr>
      <w:rFonts w:ascii="Arial" w:hAnsi="Arial" w:cs="Arial"/>
      <w:szCs w:val="24"/>
    </w:rPr>
  </w:style>
  <w:style w:type="character" w:customStyle="1" w:styleId="DateChar">
    <w:name w:val="Date Char"/>
    <w:basedOn w:val="DefaultParagraphFont"/>
    <w:link w:val="Date"/>
    <w:rsid w:val="00800E33"/>
    <w:rPr>
      <w:rFonts w:ascii="Arial" w:eastAsia="Times New Roman" w:hAnsi="Arial" w:cs="Arial"/>
      <w:sz w:val="24"/>
      <w:szCs w:val="24"/>
    </w:rPr>
  </w:style>
  <w:style w:type="paragraph" w:styleId="ListBullet3">
    <w:name w:val="List Bullet 3"/>
    <w:basedOn w:val="Normal"/>
    <w:autoRedefine/>
    <w:rsid w:val="00800E33"/>
    <w:pPr>
      <w:numPr>
        <w:numId w:val="59"/>
      </w:numPr>
    </w:pPr>
    <w:rPr>
      <w:rFonts w:ascii="Arial" w:hAnsi="Arial" w:cs="Arial"/>
      <w:szCs w:val="24"/>
    </w:rPr>
  </w:style>
  <w:style w:type="paragraph" w:styleId="ListContinue2">
    <w:name w:val="List Continue 2"/>
    <w:basedOn w:val="Normal"/>
    <w:rsid w:val="00800E33"/>
    <w:pPr>
      <w:spacing w:after="120"/>
      <w:ind w:left="566"/>
    </w:pPr>
    <w:rPr>
      <w:rFonts w:ascii="Arial" w:hAnsi="Arial" w:cs="Arial"/>
      <w:szCs w:val="24"/>
    </w:rPr>
  </w:style>
  <w:style w:type="character" w:styleId="Hyperlink">
    <w:name w:val="Hyperlink"/>
    <w:uiPriority w:val="99"/>
    <w:rsid w:val="00800E33"/>
    <w:rPr>
      <w:color w:val="0000FF"/>
      <w:u w:val="single"/>
    </w:rPr>
  </w:style>
  <w:style w:type="paragraph" w:customStyle="1" w:styleId="DefaultText">
    <w:name w:val="Default Text"/>
    <w:basedOn w:val="Normal"/>
    <w:rsid w:val="00800E33"/>
    <w:pPr>
      <w:widowControl w:val="0"/>
    </w:pPr>
    <w:rPr>
      <w:rFonts w:ascii="Garamond" w:hAnsi="Garamond" w:cs="Arial"/>
      <w:sz w:val="26"/>
      <w:lang w:val="en-US"/>
    </w:rPr>
  </w:style>
  <w:style w:type="paragraph" w:styleId="BodyTextIndent">
    <w:name w:val="Body Text Indent"/>
    <w:basedOn w:val="Normal"/>
    <w:link w:val="BodyTextIndentChar"/>
    <w:rsid w:val="00800E33"/>
    <w:pPr>
      <w:tabs>
        <w:tab w:val="left" w:pos="-1440"/>
        <w:tab w:val="left" w:pos="-720"/>
        <w:tab w:val="left" w:pos="0"/>
        <w:tab w:val="left" w:pos="1080"/>
        <w:tab w:val="left" w:pos="1440"/>
      </w:tabs>
      <w:suppressAutoHyphens/>
      <w:spacing w:after="120"/>
      <w:ind w:left="1080" w:hanging="1080"/>
      <w:jc w:val="both"/>
    </w:pPr>
    <w:rPr>
      <w:rFonts w:ascii="Arial" w:hAnsi="Arial" w:cs="Arial"/>
      <w:spacing w:val="-3"/>
      <w:szCs w:val="24"/>
    </w:rPr>
  </w:style>
  <w:style w:type="character" w:customStyle="1" w:styleId="BodyTextIndentChar">
    <w:name w:val="Body Text Indent Char"/>
    <w:basedOn w:val="DefaultParagraphFont"/>
    <w:link w:val="BodyTextIndent"/>
    <w:rsid w:val="00800E33"/>
    <w:rPr>
      <w:rFonts w:ascii="Arial" w:eastAsia="Times New Roman" w:hAnsi="Arial" w:cs="Arial"/>
      <w:spacing w:val="-3"/>
      <w:sz w:val="24"/>
      <w:szCs w:val="24"/>
    </w:rPr>
  </w:style>
  <w:style w:type="paragraph" w:styleId="BodyTextIndent2">
    <w:name w:val="Body Text Indent 2"/>
    <w:basedOn w:val="Normal"/>
    <w:link w:val="BodyTextIndent2Char"/>
    <w:rsid w:val="00800E33"/>
    <w:pPr>
      <w:tabs>
        <w:tab w:val="left" w:pos="-1440"/>
        <w:tab w:val="left" w:pos="-720"/>
        <w:tab w:val="left" w:pos="0"/>
        <w:tab w:val="left" w:pos="1080"/>
        <w:tab w:val="left" w:pos="1440"/>
      </w:tabs>
      <w:suppressAutoHyphens/>
      <w:spacing w:after="120"/>
      <w:ind w:left="2160" w:hanging="2160"/>
      <w:jc w:val="both"/>
    </w:pPr>
    <w:rPr>
      <w:rFonts w:ascii="Arial" w:hAnsi="Arial" w:cs="Arial"/>
      <w:spacing w:val="-3"/>
      <w:szCs w:val="24"/>
    </w:rPr>
  </w:style>
  <w:style w:type="character" w:customStyle="1" w:styleId="BodyTextIndent2Char">
    <w:name w:val="Body Text Indent 2 Char"/>
    <w:basedOn w:val="DefaultParagraphFont"/>
    <w:link w:val="BodyTextIndent2"/>
    <w:rsid w:val="00800E33"/>
    <w:rPr>
      <w:rFonts w:ascii="Arial" w:eastAsia="Times New Roman" w:hAnsi="Arial" w:cs="Arial"/>
      <w:spacing w:val="-3"/>
      <w:sz w:val="24"/>
      <w:szCs w:val="24"/>
    </w:rPr>
  </w:style>
  <w:style w:type="paragraph" w:styleId="BodyText">
    <w:name w:val="Body Text"/>
    <w:basedOn w:val="Normal"/>
    <w:link w:val="BodyTextChar"/>
    <w:rsid w:val="00800E33"/>
    <w:pPr>
      <w:tabs>
        <w:tab w:val="left" w:pos="-1440"/>
        <w:tab w:val="left" w:pos="-720"/>
        <w:tab w:val="left" w:pos="1080"/>
        <w:tab w:val="left" w:pos="1440"/>
      </w:tabs>
      <w:suppressAutoHyphens/>
      <w:spacing w:after="120"/>
      <w:jc w:val="both"/>
    </w:pPr>
    <w:rPr>
      <w:rFonts w:ascii="Arial" w:hAnsi="Arial" w:cs="Arial"/>
      <w:spacing w:val="-3"/>
      <w:szCs w:val="24"/>
    </w:rPr>
  </w:style>
  <w:style w:type="character" w:customStyle="1" w:styleId="BodyTextChar">
    <w:name w:val="Body Text Char"/>
    <w:basedOn w:val="DefaultParagraphFont"/>
    <w:link w:val="BodyText"/>
    <w:rsid w:val="00800E33"/>
    <w:rPr>
      <w:rFonts w:ascii="Arial" w:eastAsia="Times New Roman" w:hAnsi="Arial" w:cs="Arial"/>
      <w:spacing w:val="-3"/>
      <w:sz w:val="24"/>
      <w:szCs w:val="24"/>
    </w:rPr>
  </w:style>
  <w:style w:type="paragraph" w:styleId="BodyText2">
    <w:name w:val="Body Text 2"/>
    <w:basedOn w:val="Normal"/>
    <w:link w:val="BodyText2Char"/>
    <w:rsid w:val="00800E33"/>
    <w:pPr>
      <w:tabs>
        <w:tab w:val="left" w:pos="-1440"/>
        <w:tab w:val="left" w:pos="-720"/>
        <w:tab w:val="left" w:pos="0"/>
        <w:tab w:val="left" w:pos="1080"/>
        <w:tab w:val="left" w:pos="1440"/>
      </w:tabs>
      <w:suppressAutoHyphens/>
      <w:jc w:val="both"/>
    </w:pPr>
    <w:rPr>
      <w:rFonts w:ascii="Tahoma" w:hAnsi="Tahoma" w:cs="Tahoma"/>
      <w:i/>
      <w:iCs/>
      <w:spacing w:val="-3"/>
      <w:szCs w:val="24"/>
    </w:rPr>
  </w:style>
  <w:style w:type="character" w:customStyle="1" w:styleId="BodyText2Char">
    <w:name w:val="Body Text 2 Char"/>
    <w:basedOn w:val="DefaultParagraphFont"/>
    <w:link w:val="BodyText2"/>
    <w:rsid w:val="00800E33"/>
    <w:rPr>
      <w:rFonts w:ascii="Tahoma" w:eastAsia="Times New Roman" w:hAnsi="Tahoma" w:cs="Tahoma"/>
      <w:i/>
      <w:iCs/>
      <w:spacing w:val="-3"/>
      <w:sz w:val="24"/>
      <w:szCs w:val="24"/>
    </w:rPr>
  </w:style>
  <w:style w:type="table" w:styleId="TableGrid">
    <w:name w:val="Table Grid"/>
    <w:basedOn w:val="TableNormal"/>
    <w:rsid w:val="00800E33"/>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00E33"/>
    <w:rPr>
      <w:sz w:val="16"/>
      <w:szCs w:val="16"/>
    </w:rPr>
  </w:style>
  <w:style w:type="paragraph" w:styleId="CommentText">
    <w:name w:val="annotation text"/>
    <w:basedOn w:val="Normal"/>
    <w:link w:val="CommentTextChar"/>
    <w:rsid w:val="00800E33"/>
    <w:rPr>
      <w:rFonts w:ascii="Arial" w:hAnsi="Arial" w:cs="Arial"/>
      <w:sz w:val="20"/>
    </w:rPr>
  </w:style>
  <w:style w:type="character" w:customStyle="1" w:styleId="CommentTextChar">
    <w:name w:val="Comment Text Char"/>
    <w:basedOn w:val="DefaultParagraphFont"/>
    <w:link w:val="CommentText"/>
    <w:rsid w:val="00800E33"/>
    <w:rPr>
      <w:rFonts w:ascii="Arial" w:eastAsia="Times New Roman" w:hAnsi="Arial" w:cs="Arial"/>
      <w:sz w:val="20"/>
      <w:szCs w:val="20"/>
    </w:rPr>
  </w:style>
  <w:style w:type="paragraph" w:styleId="CommentSubject">
    <w:name w:val="annotation subject"/>
    <w:basedOn w:val="CommentText"/>
    <w:next w:val="CommentText"/>
    <w:link w:val="CommentSubjectChar"/>
    <w:rsid w:val="00800E33"/>
    <w:rPr>
      <w:b/>
      <w:bCs/>
    </w:rPr>
  </w:style>
  <w:style w:type="character" w:customStyle="1" w:styleId="CommentSubjectChar">
    <w:name w:val="Comment Subject Char"/>
    <w:basedOn w:val="CommentTextChar"/>
    <w:link w:val="CommentSubject"/>
    <w:rsid w:val="00800E33"/>
    <w:rPr>
      <w:rFonts w:ascii="Arial" w:eastAsia="Times New Roman" w:hAnsi="Arial" w:cs="Arial"/>
      <w:b/>
      <w:bCs/>
      <w:sz w:val="20"/>
      <w:szCs w:val="20"/>
    </w:rPr>
  </w:style>
  <w:style w:type="paragraph" w:styleId="EndnoteText">
    <w:name w:val="endnote text"/>
    <w:basedOn w:val="Normal"/>
    <w:link w:val="EndnoteTextChar"/>
    <w:rsid w:val="00800E33"/>
    <w:rPr>
      <w:rFonts w:ascii="Arial" w:hAnsi="Arial" w:cs="Arial"/>
      <w:sz w:val="20"/>
    </w:rPr>
  </w:style>
  <w:style w:type="character" w:customStyle="1" w:styleId="EndnoteTextChar">
    <w:name w:val="Endnote Text Char"/>
    <w:basedOn w:val="DefaultParagraphFont"/>
    <w:link w:val="EndnoteText"/>
    <w:rsid w:val="00800E33"/>
    <w:rPr>
      <w:rFonts w:ascii="Arial" w:eastAsia="Times New Roman" w:hAnsi="Arial" w:cs="Arial"/>
      <w:sz w:val="20"/>
      <w:szCs w:val="20"/>
    </w:rPr>
  </w:style>
  <w:style w:type="character" w:styleId="EndnoteReference">
    <w:name w:val="endnote reference"/>
    <w:rsid w:val="00800E33"/>
    <w:rPr>
      <w:vertAlign w:val="superscript"/>
    </w:rPr>
  </w:style>
  <w:style w:type="paragraph" w:styleId="FootnoteText">
    <w:name w:val="footnote text"/>
    <w:basedOn w:val="Normal"/>
    <w:link w:val="FootnoteTextChar"/>
    <w:rsid w:val="00800E33"/>
    <w:rPr>
      <w:rFonts w:ascii="Arial" w:hAnsi="Arial" w:cs="Arial"/>
      <w:sz w:val="20"/>
    </w:rPr>
  </w:style>
  <w:style w:type="character" w:customStyle="1" w:styleId="FootnoteTextChar">
    <w:name w:val="Footnote Text Char"/>
    <w:basedOn w:val="DefaultParagraphFont"/>
    <w:link w:val="FootnoteText"/>
    <w:rsid w:val="00800E33"/>
    <w:rPr>
      <w:rFonts w:ascii="Arial" w:eastAsia="Times New Roman" w:hAnsi="Arial" w:cs="Arial"/>
      <w:sz w:val="20"/>
      <w:szCs w:val="20"/>
    </w:rPr>
  </w:style>
  <w:style w:type="character" w:styleId="FootnoteReference">
    <w:name w:val="footnote reference"/>
    <w:rsid w:val="00800E33"/>
    <w:rPr>
      <w:vertAlign w:val="superscript"/>
    </w:rPr>
  </w:style>
  <w:style w:type="paragraph" w:styleId="TOCHeading">
    <w:name w:val="TOC Heading"/>
    <w:basedOn w:val="Heading1"/>
    <w:next w:val="Normal"/>
    <w:uiPriority w:val="39"/>
    <w:unhideWhenUsed/>
    <w:qFormat/>
    <w:rsid w:val="00800E33"/>
    <w:pPr>
      <w:numPr>
        <w:numId w:val="0"/>
      </w:numPr>
      <w:spacing w:line="276" w:lineRule="auto"/>
      <w:outlineLvl w:val="9"/>
    </w:pPr>
    <w:rPr>
      <w:rFonts w:ascii="Cambria" w:hAnsi="Cambria"/>
      <w:color w:val="365F91"/>
      <w:sz w:val="28"/>
      <w:lang w:val="en-US" w:eastAsia="ja-JP"/>
    </w:rPr>
  </w:style>
  <w:style w:type="paragraph" w:styleId="TOC2">
    <w:name w:val="toc 2"/>
    <w:basedOn w:val="Normal"/>
    <w:next w:val="Normal"/>
    <w:autoRedefine/>
    <w:uiPriority w:val="39"/>
    <w:qFormat/>
    <w:rsid w:val="00800E33"/>
    <w:pPr>
      <w:spacing w:after="100"/>
      <w:ind w:left="240"/>
    </w:pPr>
    <w:rPr>
      <w:rFonts w:ascii="Arial" w:hAnsi="Arial" w:cs="Arial"/>
      <w:szCs w:val="24"/>
    </w:rPr>
  </w:style>
  <w:style w:type="paragraph" w:customStyle="1" w:styleId="Heading1111">
    <w:name w:val="Heading 1111"/>
    <w:basedOn w:val="ListParagraph"/>
    <w:link w:val="Heading1111Char"/>
    <w:qFormat/>
    <w:rsid w:val="00800E33"/>
    <w:pPr>
      <w:numPr>
        <w:numId w:val="60"/>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Cs w:val="24"/>
    </w:rPr>
  </w:style>
  <w:style w:type="character" w:customStyle="1" w:styleId="Heading1111Char">
    <w:name w:val="Heading 1111 Char"/>
    <w:link w:val="Heading1111"/>
    <w:rsid w:val="00800E33"/>
    <w:rPr>
      <w:rFonts w:ascii="Arial" w:eastAsia="Times New Roman" w:hAnsi="Arial" w:cs="Arial"/>
      <w:b/>
      <w:spacing w:val="-3"/>
      <w:sz w:val="24"/>
      <w:szCs w:val="24"/>
    </w:rPr>
  </w:style>
  <w:style w:type="paragraph" w:styleId="TOC1">
    <w:name w:val="toc 1"/>
    <w:basedOn w:val="Normal"/>
    <w:next w:val="Normal"/>
    <w:autoRedefine/>
    <w:uiPriority w:val="39"/>
    <w:qFormat/>
    <w:rsid w:val="00BF6DAF"/>
    <w:pPr>
      <w:tabs>
        <w:tab w:val="left" w:pos="567"/>
        <w:tab w:val="right" w:leader="dot" w:pos="9356"/>
      </w:tabs>
      <w:spacing w:beforeLines="60" w:before="144" w:afterLines="60" w:after="144"/>
      <w:ind w:left="567" w:right="-284" w:hanging="567"/>
    </w:pPr>
    <w:rPr>
      <w:rFonts w:ascii="Arial" w:hAnsi="Arial" w:cs="Arial"/>
      <w:noProof/>
      <w:sz w:val="20"/>
      <w:szCs w:val="24"/>
    </w:rPr>
  </w:style>
  <w:style w:type="character" w:customStyle="1" w:styleId="ColorfulList-Accent1Char">
    <w:name w:val="Colorful List - Accent 1 Char"/>
    <w:link w:val="ColorfulList-Accent1"/>
    <w:uiPriority w:val="34"/>
    <w:rsid w:val="00800E33"/>
    <w:rPr>
      <w:rFonts w:ascii="Arial" w:hAnsi="Arial" w:cs="Arial"/>
      <w:sz w:val="24"/>
      <w:szCs w:val="24"/>
      <w:lang w:eastAsia="en-US"/>
    </w:rPr>
  </w:style>
  <w:style w:type="table" w:styleId="ColorfulList-Accent1">
    <w:name w:val="Colorful List Accent 1"/>
    <w:basedOn w:val="TableNormal"/>
    <w:link w:val="ColorfulList-Accent1Char"/>
    <w:uiPriority w:val="34"/>
    <w:rsid w:val="00800E33"/>
    <w:pPr>
      <w:ind w:left="0" w:firstLine="0"/>
    </w:pPr>
    <w:rPr>
      <w:rFonts w:ascii="Arial" w:hAnsi="Arial" w:cs="Arial"/>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asicParagraph">
    <w:name w:val="[Basic Paragraph]"/>
    <w:basedOn w:val="Normal"/>
    <w:rsid w:val="0078175B"/>
    <w:pPr>
      <w:widowControl w:val="0"/>
      <w:autoSpaceDE w:val="0"/>
      <w:autoSpaceDN w:val="0"/>
      <w:adjustRightInd w:val="0"/>
      <w:spacing w:line="288" w:lineRule="auto"/>
    </w:pPr>
    <w:rPr>
      <w:rFonts w:ascii="Times-Roman" w:hAnsi="Times-Roman" w:cs="Times-Roman"/>
      <w:color w:val="000000"/>
      <w:szCs w:val="24"/>
      <w:lang w:bidi="en-US"/>
    </w:rPr>
  </w:style>
  <w:style w:type="paragraph" w:customStyle="1" w:styleId="MAINHEADER">
    <w:name w:val="MAIN HEADER"/>
    <w:basedOn w:val="Normal"/>
    <w:rsid w:val="00910743"/>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910743"/>
  </w:style>
  <w:style w:type="paragraph" w:customStyle="1" w:styleId="Default">
    <w:name w:val="Default"/>
    <w:rsid w:val="00910743"/>
    <w:pPr>
      <w:autoSpaceDE w:val="0"/>
      <w:autoSpaceDN w:val="0"/>
      <w:adjustRightInd w:val="0"/>
      <w:ind w:left="0" w:firstLine="0"/>
    </w:pPr>
    <w:rPr>
      <w:rFonts w:ascii="Calibri" w:eastAsia="Times New Roman" w:hAnsi="Calibri" w:cs="Calibri"/>
      <w:color w:val="000000"/>
      <w:sz w:val="24"/>
      <w:szCs w:val="24"/>
      <w:lang w:eastAsia="en-GB"/>
    </w:rPr>
  </w:style>
  <w:style w:type="paragraph" w:customStyle="1" w:styleId="c3">
    <w:name w:val="c3"/>
    <w:basedOn w:val="Normal"/>
    <w:rsid w:val="00910743"/>
    <w:pPr>
      <w:jc w:val="center"/>
    </w:pPr>
    <w:rPr>
      <w:szCs w:val="24"/>
      <w:lang w:eastAsia="en-GB"/>
    </w:rPr>
  </w:style>
  <w:style w:type="paragraph" w:customStyle="1" w:styleId="c13">
    <w:name w:val="c13"/>
    <w:basedOn w:val="Normal"/>
    <w:rsid w:val="00910743"/>
    <w:pPr>
      <w:ind w:left="960" w:hanging="960"/>
    </w:pPr>
    <w:rPr>
      <w:szCs w:val="24"/>
      <w:lang w:eastAsia="en-GB"/>
    </w:rPr>
  </w:style>
  <w:style w:type="character" w:customStyle="1" w:styleId="c141">
    <w:name w:val="c141"/>
    <w:rsid w:val="00910743"/>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10743"/>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10743"/>
    <w:rPr>
      <w:b/>
      <w:bCs/>
    </w:rPr>
  </w:style>
  <w:style w:type="paragraph" w:customStyle="1" w:styleId="text1">
    <w:name w:val="text1"/>
    <w:basedOn w:val="Normal"/>
    <w:rsid w:val="00910743"/>
    <w:pPr>
      <w:spacing w:before="100" w:beforeAutospacing="1" w:after="100" w:afterAutospacing="1" w:line="360" w:lineRule="auto"/>
    </w:pPr>
    <w:rPr>
      <w:szCs w:val="24"/>
      <w:lang w:eastAsia="en-GB"/>
    </w:rPr>
  </w:style>
  <w:style w:type="paragraph" w:styleId="NoSpacing">
    <w:name w:val="No Spacing"/>
    <w:uiPriority w:val="1"/>
    <w:qFormat/>
    <w:rsid w:val="00910743"/>
    <w:pPr>
      <w:ind w:left="0" w:firstLine="0"/>
    </w:pPr>
    <w:rPr>
      <w:rFonts w:ascii="Times New Roman" w:eastAsia="Calibri" w:hAnsi="Times New Roman" w:cs="Times New Roman"/>
      <w:sz w:val="24"/>
      <w:szCs w:val="24"/>
    </w:rPr>
  </w:style>
  <w:style w:type="paragraph" w:styleId="TOC3">
    <w:name w:val="toc 3"/>
    <w:basedOn w:val="Normal"/>
    <w:next w:val="Normal"/>
    <w:autoRedefine/>
    <w:uiPriority w:val="39"/>
    <w:unhideWhenUsed/>
    <w:qFormat/>
    <w:rsid w:val="00910743"/>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910743"/>
    <w:pPr>
      <w:widowControl w:val="0"/>
      <w:autoSpaceDE w:val="0"/>
      <w:autoSpaceDN w:val="0"/>
      <w:adjustRightInd w:val="0"/>
      <w:spacing w:line="288" w:lineRule="auto"/>
      <w:ind w:left="0" w:firstLine="0"/>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10743"/>
    <w:pPr>
      <w:widowControl w:val="0"/>
      <w:numPr>
        <w:numId w:val="75"/>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910743"/>
    <w:rPr>
      <w:rFonts w:ascii="Arial" w:eastAsia="Times New Roman" w:hAnsi="Arial" w:cs="Arial"/>
      <w:b/>
      <w:color w:val="000000"/>
      <w:sz w:val="40"/>
      <w:szCs w:val="40"/>
      <w:lang w:bidi="en-US"/>
    </w:rPr>
  </w:style>
  <w:style w:type="paragraph" w:styleId="ListBullet">
    <w:name w:val="List Bullet"/>
    <w:basedOn w:val="Normal"/>
    <w:unhideWhenUsed/>
    <w:rsid w:val="00910743"/>
    <w:pPr>
      <w:numPr>
        <w:numId w:val="76"/>
      </w:numPr>
      <w:contextualSpacing/>
    </w:pPr>
  </w:style>
  <w:style w:type="character" w:styleId="FollowedHyperlink">
    <w:name w:val="FollowedHyperlink"/>
    <w:basedOn w:val="DefaultParagraphFont"/>
    <w:unhideWhenUsed/>
    <w:rsid w:val="00910743"/>
    <w:rPr>
      <w:color w:val="800080" w:themeColor="followedHyperlink"/>
      <w:u w:val="single"/>
    </w:rPr>
  </w:style>
  <w:style w:type="paragraph" w:styleId="NormalWeb">
    <w:name w:val="Normal (Web)"/>
    <w:basedOn w:val="Normal"/>
    <w:uiPriority w:val="99"/>
    <w:unhideWhenUsed/>
    <w:rsid w:val="00910743"/>
    <w:pPr>
      <w:spacing w:before="100" w:beforeAutospacing="1" w:after="100" w:afterAutospacing="1"/>
    </w:pPr>
    <w:rPr>
      <w:rFonts w:eastAsia="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4877">
      <w:bodyDiv w:val="1"/>
      <w:marLeft w:val="0"/>
      <w:marRight w:val="0"/>
      <w:marTop w:val="0"/>
      <w:marBottom w:val="0"/>
      <w:divBdr>
        <w:top w:val="none" w:sz="0" w:space="0" w:color="auto"/>
        <w:left w:val="none" w:sz="0" w:space="0" w:color="auto"/>
        <w:bottom w:val="none" w:sz="0" w:space="0" w:color="auto"/>
        <w:right w:val="none" w:sz="0" w:space="0" w:color="auto"/>
      </w:divBdr>
    </w:div>
    <w:div w:id="1078598181">
      <w:bodyDiv w:val="1"/>
      <w:marLeft w:val="0"/>
      <w:marRight w:val="0"/>
      <w:marTop w:val="0"/>
      <w:marBottom w:val="0"/>
      <w:divBdr>
        <w:top w:val="none" w:sz="0" w:space="0" w:color="auto"/>
        <w:left w:val="none" w:sz="0" w:space="0" w:color="auto"/>
        <w:bottom w:val="none" w:sz="0" w:space="0" w:color="auto"/>
        <w:right w:val="none" w:sz="0" w:space="0" w:color="auto"/>
      </w:divBdr>
    </w:div>
    <w:div w:id="15331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E1E7-C92B-4A20-8FC7-9A6E12BD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13219</Words>
  <Characters>75350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Sharon Hyatt</cp:lastModifiedBy>
  <cp:revision>14</cp:revision>
  <cp:lastPrinted>2020-05-23T13:00:00Z</cp:lastPrinted>
  <dcterms:created xsi:type="dcterms:W3CDTF">2022-03-03T16:48:00Z</dcterms:created>
  <dcterms:modified xsi:type="dcterms:W3CDTF">2024-03-19T11:14:00Z</dcterms:modified>
</cp:coreProperties>
</file>